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9EE66" w14:textId="77777777" w:rsidR="003429DA" w:rsidRPr="003429DA" w:rsidRDefault="008F45ED" w:rsidP="003429DA">
      <w:pPr>
        <w:pStyle w:val="Heading1"/>
        <w:spacing w:before="120"/>
        <w:rPr>
          <w:b/>
        </w:rPr>
      </w:pPr>
      <w:r w:rsidRPr="008C178E">
        <w:rPr>
          <w:b/>
          <w:noProof/>
          <w:lang w:val="en-GB" w:eastAsia="en-GB"/>
        </w:rPr>
        <mc:AlternateContent>
          <mc:Choice Requires="wps">
            <w:drawing>
              <wp:anchor distT="0" distB="0" distL="114300" distR="114300" simplePos="0" relativeHeight="251659264" behindDoc="0" locked="0" layoutInCell="1" allowOverlap="1" wp14:anchorId="34FD2A6B" wp14:editId="13485C9F">
                <wp:simplePos x="0" y="0"/>
                <wp:positionH relativeFrom="margin">
                  <wp:align>center</wp:align>
                </wp:positionH>
                <wp:positionV relativeFrom="topMargin">
                  <wp:posOffset>388620</wp:posOffset>
                </wp:positionV>
                <wp:extent cx="6743700" cy="1516380"/>
                <wp:effectExtent l="114300" t="57150" r="120015" b="17907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516380"/>
                        </a:xfrm>
                        <a:prstGeom prst="rect">
                          <a:avLst/>
                        </a:prstGeom>
                        <a:ln>
                          <a:solidFill>
                            <a:schemeClr val="tx2">
                              <a:lumMod val="60000"/>
                              <a:lumOff val="40000"/>
                            </a:schemeClr>
                          </a:solid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07A4177F" w14:textId="77777777" w:rsidR="00742313" w:rsidRPr="003429DA" w:rsidRDefault="00BC675D" w:rsidP="008F45ED">
                            <w:pPr>
                              <w:pStyle w:val="TOC1"/>
                              <w:spacing w:after="0"/>
                              <w:jc w:val="center"/>
                              <w:rPr>
                                <w:color w:val="FFFFFF" w:themeColor="background1"/>
                                <w:sz w:val="52"/>
                                <w:szCs w:val="96"/>
                              </w:rPr>
                            </w:pPr>
                            <w:sdt>
                              <w:sdtPr>
                                <w:rPr>
                                  <w:color w:val="FFFFFF" w:themeColor="background1"/>
                                  <w:sz w:val="52"/>
                                  <w:szCs w:val="96"/>
                                </w:rPr>
                                <w:alias w:val="Title"/>
                                <w:id w:val="-580368435"/>
                                <w:dataBinding w:prefixMappings="xmlns:ns0='http://schemas.openxmlformats.org/package/2006/metadata/core-properties' xmlns:ns1='http://purl.org/dc/elements/1.1/'" w:xpath="/ns0:coreProperties[1]/ns1:title[1]" w:storeItemID="{6C3C8BC8-F283-45AE-878A-BAB7291924A1}"/>
                                <w:text/>
                              </w:sdtPr>
                              <w:sdtEndPr/>
                              <w:sdtContent>
                                <w:r w:rsidR="007F321D" w:rsidRPr="003429DA">
                                  <w:rPr>
                                    <w:color w:val="FFFFFF" w:themeColor="background1"/>
                                    <w:sz w:val="52"/>
                                    <w:szCs w:val="96"/>
                                  </w:rPr>
                                  <w:t>BEECHWOOD SURGERY N</w:t>
                                </w:r>
                              </w:sdtContent>
                            </w:sdt>
                            <w:r w:rsidR="007F321D" w:rsidRPr="003429DA">
                              <w:rPr>
                                <w:color w:val="FFFFFF" w:themeColor="background1"/>
                                <w:sz w:val="52"/>
                                <w:szCs w:val="96"/>
                              </w:rPr>
                              <w:t>EWSLETTER</w:t>
                            </w:r>
                          </w:p>
                          <w:p w14:paraId="3D260FB8" w14:textId="77777777" w:rsidR="0057285E" w:rsidRPr="003429DA" w:rsidRDefault="0057285E" w:rsidP="008F45ED">
                            <w:pPr>
                              <w:spacing w:after="0"/>
                              <w:jc w:val="center"/>
                              <w:rPr>
                                <w:sz w:val="32"/>
                                <w:lang w:eastAsia="ja-JP"/>
                              </w:rPr>
                            </w:pPr>
                            <w:r w:rsidRPr="003429DA">
                              <w:rPr>
                                <w:sz w:val="32"/>
                                <w:lang w:eastAsia="ja-JP"/>
                              </w:rPr>
                              <w:t>www.beechwood-surgery.co.uk</w:t>
                            </w:r>
                          </w:p>
                          <w:tbl>
                            <w:tblPr>
                              <w:tblW w:w="5000" w:type="pct"/>
                              <w:jc w:val="center"/>
                              <w:tblLook w:val="04A0" w:firstRow="1" w:lastRow="0" w:firstColumn="1" w:lastColumn="0" w:noHBand="0" w:noVBand="1"/>
                            </w:tblPr>
                            <w:tblGrid>
                              <w:gridCol w:w="3506"/>
                              <w:gridCol w:w="3506"/>
                              <w:gridCol w:w="3507"/>
                            </w:tblGrid>
                            <w:tr w:rsidR="00742313" w14:paraId="17768EDA" w14:textId="77777777">
                              <w:trPr>
                                <w:jc w:val="center"/>
                              </w:trPr>
                              <w:tc>
                                <w:tcPr>
                                  <w:tcW w:w="3086" w:type="dxa"/>
                                </w:tcPr>
                                <w:p w14:paraId="7835E29A" w14:textId="77777777" w:rsidR="00742313" w:rsidRPr="003429DA" w:rsidRDefault="00BC675D" w:rsidP="008F45ED">
                                  <w:pPr>
                                    <w:spacing w:after="0" w:line="264" w:lineRule="auto"/>
                                    <w:jc w:val="center"/>
                                  </w:pPr>
                                  <w:sdt>
                                    <w:sdtPr>
                                      <w:rPr>
                                        <w:b/>
                                        <w:bCs/>
                                        <w:color w:val="FFFFFF" w:themeColor="background1"/>
                                        <w:sz w:val="24"/>
                                      </w:rPr>
                                      <w:alias w:val="Company"/>
                                      <w:id w:val="-368924359"/>
                                      <w:dataBinding w:prefixMappings="xmlns:ns0='http://schemas.openxmlformats.org/officeDocument/2006/extended-properties'" w:xpath="/ns0:Properties[1]/ns0:Company[1]" w:storeItemID="{6668398D-A668-4E3E-A5EB-62B293D839F1}"/>
                                      <w:text/>
                                    </w:sdtPr>
                                    <w:sdtEndPr/>
                                    <w:sdtContent>
                                      <w:r w:rsidR="008F45ED" w:rsidRPr="003429DA">
                                        <w:rPr>
                                          <w:b/>
                                          <w:bCs/>
                                          <w:color w:val="FFFFFF" w:themeColor="background1"/>
                                          <w:sz w:val="24"/>
                                        </w:rPr>
                                        <w:t>Quarterly Publication:</w:t>
                                      </w:r>
                                      <w:r w:rsidR="003429DA">
                                        <w:rPr>
                                          <w:b/>
                                          <w:bCs/>
                                          <w:color w:val="FFFFFF" w:themeColor="background1"/>
                                          <w:sz w:val="24"/>
                                        </w:rPr>
                                        <w:t xml:space="preserve">       </w:t>
                                      </w:r>
                                      <w:r w:rsidR="008F45ED" w:rsidRPr="003429DA">
                                        <w:rPr>
                                          <w:b/>
                                          <w:bCs/>
                                          <w:color w:val="FFFFFF" w:themeColor="background1"/>
                                          <w:sz w:val="24"/>
                                        </w:rPr>
                                        <w:t xml:space="preserve"> </w:t>
                                      </w:r>
                                      <w:r w:rsidR="00E63CF2" w:rsidRPr="003429DA">
                                        <w:rPr>
                                          <w:b/>
                                          <w:bCs/>
                                          <w:color w:val="FFFFFF" w:themeColor="background1"/>
                                          <w:sz w:val="24"/>
                                        </w:rPr>
                                        <w:t>March</w:t>
                                      </w:r>
                                      <w:r w:rsidR="00DA2AE9" w:rsidRPr="003429DA">
                                        <w:rPr>
                                          <w:b/>
                                          <w:bCs/>
                                          <w:color w:val="FFFFFF" w:themeColor="background1"/>
                                          <w:sz w:val="24"/>
                                        </w:rPr>
                                        <w:t xml:space="preserve"> 2018</w:t>
                                      </w:r>
                                    </w:sdtContent>
                                  </w:sdt>
                                </w:p>
                              </w:tc>
                              <w:tc>
                                <w:tcPr>
                                  <w:tcW w:w="3086" w:type="dxa"/>
                                </w:tcPr>
                                <w:p w14:paraId="46432934" w14:textId="77777777" w:rsidR="00742313" w:rsidRPr="003429DA" w:rsidRDefault="00742313" w:rsidP="008F45ED">
                                  <w:pPr>
                                    <w:spacing w:after="0" w:line="264" w:lineRule="auto"/>
                                    <w:jc w:val="center"/>
                                    <w:rPr>
                                      <w:highlight w:val="lightGray"/>
                                    </w:rPr>
                                  </w:pPr>
                                </w:p>
                              </w:tc>
                              <w:tc>
                                <w:tcPr>
                                  <w:tcW w:w="3087" w:type="dxa"/>
                                </w:tcPr>
                                <w:sdt>
                                  <w:sdtPr>
                                    <w:rPr>
                                      <w:b/>
                                      <w:color w:val="FFFFFF" w:themeColor="background1"/>
                                      <w:sz w:val="28"/>
                                    </w:rPr>
                                    <w:alias w:val="Volume"/>
                                    <w:tag w:val="Volume"/>
                                    <w:id w:val="1260100551"/>
                                    <w:dataBinding w:xpath="/Newsletter/Volume" w:storeItemID="{0392F253-333C-4A53-9243-D24BE37970BC}"/>
                                    <w:text/>
                                  </w:sdtPr>
                                  <w:sdtEndPr/>
                                  <w:sdtContent>
                                    <w:p w14:paraId="19908217" w14:textId="77777777" w:rsidR="00742313" w:rsidRPr="003429DA" w:rsidRDefault="00DA2AE9" w:rsidP="008F45ED">
                                      <w:pPr>
                                        <w:spacing w:after="0"/>
                                        <w:jc w:val="center"/>
                                        <w:rPr>
                                          <w:color w:val="FFFFFF" w:themeColor="background1"/>
                                        </w:rPr>
                                      </w:pPr>
                                      <w:r w:rsidRPr="003429DA">
                                        <w:rPr>
                                          <w:b/>
                                          <w:color w:val="FFFFFF" w:themeColor="background1"/>
                                          <w:sz w:val="28"/>
                                        </w:rPr>
                                        <w:t>Edition 2</w:t>
                                      </w:r>
                                    </w:p>
                                  </w:sdtContent>
                                </w:sdt>
                                <w:p w14:paraId="57DB69CC" w14:textId="77777777" w:rsidR="00742313" w:rsidRDefault="00742313" w:rsidP="008F45ED">
                                  <w:pPr>
                                    <w:spacing w:after="0"/>
                                    <w:jc w:val="center"/>
                                  </w:pPr>
                                </w:p>
                              </w:tc>
                            </w:tr>
                          </w:tbl>
                          <w:p w14:paraId="3A530F92" w14:textId="77777777" w:rsidR="00742313" w:rsidRDefault="00742313">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34FD2A6B" id="Rectangle 1" o:spid="_x0000_s1026" style="position:absolute;margin-left:0;margin-top:30.6pt;width:531pt;height:119.4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212 -542 -352 4338 -314 17061 12 17546 23707 17581 23895 15644 23979 4338 23837 -542 -212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" strokecolor="#7096d2 [1951]" strokeweight="2.25pt">
                <v:fill r:id="rId6" o:title="" recolor="t" rotate="t" type="tile"/>
                <v:imagedata recolortarget="#325ea2 [3058]"/>
                <v:shadow on="t" color="black" opacity=".25" origin=",-.5" offset="0,4pt"/>
                <v:textbox inset=",14.4pt">
                  <w:txbxContent>
                    <w:p w14:paraId="07A4177F" w14:textId="77777777" w:rsidR="00742313" w:rsidRPr="003429DA" w:rsidRDefault="00BC675D" w:rsidP="008F45ED">
                      <w:pPr>
                        <w:pStyle w:val="TOC1"/>
                        <w:spacing w:after="0"/>
                        <w:jc w:val="center"/>
                        <w:rPr>
                          <w:color w:val="FFFFFF" w:themeColor="background1"/>
                          <w:sz w:val="52"/>
                          <w:szCs w:val="96"/>
                        </w:rPr>
                      </w:pPr>
                      <w:sdt>
                        <w:sdtPr>
                          <w:rPr>
                            <w:color w:val="FFFFFF" w:themeColor="background1"/>
                            <w:sz w:val="52"/>
                            <w:szCs w:val="96"/>
                          </w:rPr>
                          <w:alias w:val="Title"/>
                          <w:id w:val="-580368435"/>
                          <w:dataBinding w:prefixMappings="xmlns:ns0='http://schemas.openxmlformats.org/package/2006/metadata/core-properties' xmlns:ns1='http://purl.org/dc/elements/1.1/'" w:xpath="/ns0:coreProperties[1]/ns1:title[1]" w:storeItemID="{6C3C8BC8-F283-45AE-878A-BAB7291924A1}"/>
                          <w:text/>
                        </w:sdtPr>
                        <w:sdtEndPr/>
                        <w:sdtContent>
                          <w:r w:rsidR="007F321D" w:rsidRPr="003429DA">
                            <w:rPr>
                              <w:color w:val="FFFFFF" w:themeColor="background1"/>
                              <w:sz w:val="52"/>
                              <w:szCs w:val="96"/>
                            </w:rPr>
                            <w:t>BEECHWOOD SURGERY N</w:t>
                          </w:r>
                        </w:sdtContent>
                      </w:sdt>
                      <w:r w:rsidR="007F321D" w:rsidRPr="003429DA">
                        <w:rPr>
                          <w:color w:val="FFFFFF" w:themeColor="background1"/>
                          <w:sz w:val="52"/>
                          <w:szCs w:val="96"/>
                        </w:rPr>
                        <w:t>EWSLETTER</w:t>
                      </w:r>
                    </w:p>
                    <w:p w14:paraId="3D260FB8" w14:textId="77777777" w:rsidR="0057285E" w:rsidRPr="003429DA" w:rsidRDefault="0057285E" w:rsidP="008F45ED">
                      <w:pPr>
                        <w:spacing w:after="0"/>
                        <w:jc w:val="center"/>
                        <w:rPr>
                          <w:sz w:val="32"/>
                          <w:lang w:eastAsia="ja-JP"/>
                        </w:rPr>
                      </w:pPr>
                      <w:r w:rsidRPr="003429DA">
                        <w:rPr>
                          <w:sz w:val="32"/>
                          <w:lang w:eastAsia="ja-JP"/>
                        </w:rPr>
                        <w:t>www.beechwood-surgery.co.uk</w:t>
                      </w:r>
                    </w:p>
                    <w:tbl>
                      <w:tblPr>
                        <w:tblW w:w="5000" w:type="pct"/>
                        <w:jc w:val="center"/>
                        <w:tblLook w:val="04A0" w:firstRow="1" w:lastRow="0" w:firstColumn="1" w:lastColumn="0" w:noHBand="0" w:noVBand="1"/>
                      </w:tblPr>
                      <w:tblGrid>
                        <w:gridCol w:w="3506"/>
                        <w:gridCol w:w="3506"/>
                        <w:gridCol w:w="3507"/>
                      </w:tblGrid>
                      <w:tr w:rsidR="00742313" w14:paraId="17768EDA" w14:textId="77777777">
                        <w:trPr>
                          <w:jc w:val="center"/>
                        </w:trPr>
                        <w:tc>
                          <w:tcPr>
                            <w:tcW w:w="3086" w:type="dxa"/>
                          </w:tcPr>
                          <w:p w14:paraId="7835E29A" w14:textId="77777777" w:rsidR="00742313" w:rsidRPr="003429DA" w:rsidRDefault="00BC675D" w:rsidP="008F45ED">
                            <w:pPr>
                              <w:spacing w:after="0" w:line="264" w:lineRule="auto"/>
                              <w:jc w:val="center"/>
                            </w:pPr>
                            <w:sdt>
                              <w:sdtPr>
                                <w:rPr>
                                  <w:b/>
                                  <w:bCs/>
                                  <w:color w:val="FFFFFF" w:themeColor="background1"/>
                                  <w:sz w:val="24"/>
                                </w:rPr>
                                <w:alias w:val="Company"/>
                                <w:id w:val="-368924359"/>
                                <w:dataBinding w:prefixMappings="xmlns:ns0='http://schemas.openxmlformats.org/officeDocument/2006/extended-properties'" w:xpath="/ns0:Properties[1]/ns0:Company[1]" w:storeItemID="{6668398D-A668-4E3E-A5EB-62B293D839F1}"/>
                                <w:text/>
                              </w:sdtPr>
                              <w:sdtEndPr/>
                              <w:sdtContent>
                                <w:r w:rsidR="008F45ED" w:rsidRPr="003429DA">
                                  <w:rPr>
                                    <w:b/>
                                    <w:bCs/>
                                    <w:color w:val="FFFFFF" w:themeColor="background1"/>
                                    <w:sz w:val="24"/>
                                  </w:rPr>
                                  <w:t>Quarterly Publication:</w:t>
                                </w:r>
                                <w:r w:rsidR="003429DA">
                                  <w:rPr>
                                    <w:b/>
                                    <w:bCs/>
                                    <w:color w:val="FFFFFF" w:themeColor="background1"/>
                                    <w:sz w:val="24"/>
                                  </w:rPr>
                                  <w:t xml:space="preserve">       </w:t>
                                </w:r>
                                <w:r w:rsidR="008F45ED" w:rsidRPr="003429DA">
                                  <w:rPr>
                                    <w:b/>
                                    <w:bCs/>
                                    <w:color w:val="FFFFFF" w:themeColor="background1"/>
                                    <w:sz w:val="24"/>
                                  </w:rPr>
                                  <w:t xml:space="preserve"> </w:t>
                                </w:r>
                                <w:r w:rsidR="00E63CF2" w:rsidRPr="003429DA">
                                  <w:rPr>
                                    <w:b/>
                                    <w:bCs/>
                                    <w:color w:val="FFFFFF" w:themeColor="background1"/>
                                    <w:sz w:val="24"/>
                                  </w:rPr>
                                  <w:t>March</w:t>
                                </w:r>
                                <w:r w:rsidR="00DA2AE9" w:rsidRPr="003429DA">
                                  <w:rPr>
                                    <w:b/>
                                    <w:bCs/>
                                    <w:color w:val="FFFFFF" w:themeColor="background1"/>
                                    <w:sz w:val="24"/>
                                  </w:rPr>
                                  <w:t xml:space="preserve"> 2018</w:t>
                                </w:r>
                              </w:sdtContent>
                            </w:sdt>
                          </w:p>
                        </w:tc>
                        <w:tc>
                          <w:tcPr>
                            <w:tcW w:w="3086" w:type="dxa"/>
                          </w:tcPr>
                          <w:p w14:paraId="46432934" w14:textId="77777777" w:rsidR="00742313" w:rsidRPr="003429DA" w:rsidRDefault="00742313" w:rsidP="008F45ED">
                            <w:pPr>
                              <w:spacing w:after="0" w:line="264" w:lineRule="auto"/>
                              <w:jc w:val="center"/>
                              <w:rPr>
                                <w:highlight w:val="lightGray"/>
                              </w:rPr>
                            </w:pPr>
                          </w:p>
                        </w:tc>
                        <w:tc>
                          <w:tcPr>
                            <w:tcW w:w="3087" w:type="dxa"/>
                          </w:tcPr>
                          <w:sdt>
                            <w:sdtPr>
                              <w:rPr>
                                <w:b/>
                                <w:color w:val="FFFFFF" w:themeColor="background1"/>
                                <w:sz w:val="28"/>
                              </w:rPr>
                              <w:alias w:val="Volume"/>
                              <w:tag w:val="Volume"/>
                              <w:id w:val="1260100551"/>
                              <w:dataBinding w:xpath="/Newsletter/Volume" w:storeItemID="{0392F253-333C-4A53-9243-D24BE37970BC}"/>
                              <w:text/>
                            </w:sdtPr>
                            <w:sdtEndPr/>
                            <w:sdtContent>
                              <w:p w14:paraId="19908217" w14:textId="77777777" w:rsidR="00742313" w:rsidRPr="003429DA" w:rsidRDefault="00DA2AE9" w:rsidP="008F45ED">
                                <w:pPr>
                                  <w:spacing w:after="0"/>
                                  <w:jc w:val="center"/>
                                  <w:rPr>
                                    <w:color w:val="FFFFFF" w:themeColor="background1"/>
                                  </w:rPr>
                                </w:pPr>
                                <w:r w:rsidRPr="003429DA">
                                  <w:rPr>
                                    <w:b/>
                                    <w:color w:val="FFFFFF" w:themeColor="background1"/>
                                    <w:sz w:val="28"/>
                                  </w:rPr>
                                  <w:t>Edition 2</w:t>
                                </w:r>
                              </w:p>
                            </w:sdtContent>
                          </w:sdt>
                          <w:p w14:paraId="57DB69CC" w14:textId="77777777" w:rsidR="00742313" w:rsidRDefault="00742313" w:rsidP="008F45ED">
                            <w:pPr>
                              <w:spacing w:after="0"/>
                              <w:jc w:val="center"/>
                            </w:pPr>
                          </w:p>
                        </w:tc>
                      </w:tr>
                    </w:tbl>
                    <w:p w14:paraId="3A530F92" w14:textId="77777777" w:rsidR="00742313" w:rsidRDefault="00742313">
                      <w:pPr>
                        <w:jc w:val="center"/>
                      </w:pPr>
                    </w:p>
                  </w:txbxContent>
                </v:textbox>
                <w10:wrap type="through" anchorx="margin" anchory="margin"/>
              </v:rect>
            </w:pict>
          </mc:Fallback>
        </mc:AlternateContent>
      </w:r>
      <w:r w:rsidR="007F321D" w:rsidRPr="008C178E">
        <w:rPr>
          <w:b/>
        </w:rPr>
        <w:t>Message from the Practice Manager</w:t>
      </w:r>
    </w:p>
    <w:p w14:paraId="0CBB8F9B" w14:textId="77777777" w:rsidR="00742313" w:rsidRPr="00BC675D" w:rsidRDefault="00DB01AE" w:rsidP="00DB01AE">
      <w:pPr>
        <w:pStyle w:val="Subtitle"/>
        <w:spacing w:after="0"/>
        <w:rPr>
          <w:b/>
          <w:sz w:val="22"/>
          <w:u w:val="single"/>
        </w:rPr>
      </w:pPr>
      <w:r w:rsidRPr="00BC675D">
        <w:rPr>
          <w:b/>
          <w:sz w:val="22"/>
          <w:u w:val="single"/>
        </w:rPr>
        <w:t>Heating Issues:</w:t>
      </w:r>
    </w:p>
    <w:p w14:paraId="1280EAE7" w14:textId="77777777" w:rsidR="00DB01AE" w:rsidRDefault="00DB01AE" w:rsidP="00E63CF2">
      <w:pPr>
        <w:jc w:val="both"/>
        <w:rPr>
          <w:sz w:val="20"/>
        </w:rPr>
      </w:pPr>
      <w:r w:rsidRPr="008F45ED">
        <w:rPr>
          <w:sz w:val="20"/>
        </w:rPr>
        <w:t xml:space="preserve">I wish to apologise to all our patients with regards to the </w:t>
      </w:r>
      <w:r w:rsidR="003429DA">
        <w:rPr>
          <w:sz w:val="20"/>
        </w:rPr>
        <w:t xml:space="preserve">heating </w:t>
      </w:r>
      <w:r w:rsidRPr="008F45ED">
        <w:rPr>
          <w:sz w:val="20"/>
        </w:rPr>
        <w:t>issues we have been experi</w:t>
      </w:r>
      <w:r w:rsidR="00E63CF2" w:rsidRPr="008F45ED">
        <w:rPr>
          <w:sz w:val="20"/>
        </w:rPr>
        <w:t>encing</w:t>
      </w:r>
      <w:r w:rsidR="003429DA">
        <w:rPr>
          <w:sz w:val="20"/>
        </w:rPr>
        <w:t>. T</w:t>
      </w:r>
      <w:r w:rsidRPr="008F45ED">
        <w:rPr>
          <w:sz w:val="20"/>
        </w:rPr>
        <w:t>hank you for your patience and understanding.</w:t>
      </w:r>
    </w:p>
    <w:p w14:paraId="76C05F3B" w14:textId="77777777" w:rsidR="003429DA" w:rsidRPr="00BC675D" w:rsidRDefault="003429DA" w:rsidP="003429DA">
      <w:pPr>
        <w:spacing w:after="0"/>
        <w:jc w:val="both"/>
        <w:rPr>
          <w:b/>
          <w:color w:val="000000" w:themeColor="text1"/>
          <w:u w:val="single"/>
        </w:rPr>
      </w:pPr>
      <w:r w:rsidRPr="00BC675D">
        <w:rPr>
          <w:b/>
          <w:color w:val="000000" w:themeColor="text1"/>
          <w:u w:val="single"/>
        </w:rPr>
        <w:t>Patients Not Attending Appointments (DNA)</w:t>
      </w:r>
    </w:p>
    <w:p w14:paraId="4D1246EE" w14:textId="77777777" w:rsidR="003429DA" w:rsidRDefault="003429DA" w:rsidP="00E63CF2">
      <w:pPr>
        <w:jc w:val="both"/>
        <w:rPr>
          <w:sz w:val="20"/>
        </w:rPr>
      </w:pPr>
      <w:r>
        <w:rPr>
          <w:sz w:val="20"/>
        </w:rPr>
        <w:t xml:space="preserve">There were 143 patients that did not attend their appointment in February.  If you are unable to attend your appointment, please call the surgery, 2 hours before your appointment and </w:t>
      </w:r>
      <w:r w:rsidRPr="003429DA">
        <w:rPr>
          <w:b/>
          <w:sz w:val="20"/>
        </w:rPr>
        <w:t>PRESS OPTION 1</w:t>
      </w:r>
      <w:r>
        <w:rPr>
          <w:sz w:val="20"/>
        </w:rPr>
        <w:t xml:space="preserve"> and leave your name, date of birth and appointment details.  This will enable us to use your appointment for someone else.  Thank you</w:t>
      </w:r>
    </w:p>
    <w:p w14:paraId="5137F2E6" w14:textId="77777777" w:rsidR="003429DA" w:rsidRPr="00BC675D" w:rsidRDefault="003429DA" w:rsidP="003429DA">
      <w:pPr>
        <w:spacing w:after="0"/>
        <w:jc w:val="both"/>
        <w:rPr>
          <w:b/>
          <w:color w:val="000000" w:themeColor="text1"/>
          <w:u w:val="single"/>
        </w:rPr>
      </w:pPr>
      <w:r w:rsidRPr="00BC675D">
        <w:rPr>
          <w:b/>
          <w:color w:val="000000" w:themeColor="text1"/>
          <w:u w:val="single"/>
        </w:rPr>
        <w:t>On-Line Access</w:t>
      </w:r>
    </w:p>
    <w:p w14:paraId="6A6E449C" w14:textId="77777777" w:rsidR="003429DA" w:rsidRPr="008F45ED" w:rsidRDefault="003429DA" w:rsidP="00E63CF2">
      <w:pPr>
        <w:jc w:val="both"/>
        <w:rPr>
          <w:sz w:val="20"/>
        </w:rPr>
      </w:pPr>
      <w:r w:rsidRPr="008C178E">
        <w:rPr>
          <w:b/>
          <w:noProof/>
          <w:lang w:val="en-GB" w:eastAsia="en-GB"/>
        </w:rPr>
        <mc:AlternateContent>
          <mc:Choice Requires="wps">
            <w:drawing>
              <wp:anchor distT="0" distB="0" distL="274320" distR="114300" simplePos="0" relativeHeight="251661312" behindDoc="1" locked="0" layoutInCell="1" allowOverlap="1" wp14:anchorId="14DDC41B" wp14:editId="393A6CCA">
                <wp:simplePos x="0" y="0"/>
                <wp:positionH relativeFrom="margin">
                  <wp:align>right</wp:align>
                </wp:positionH>
                <wp:positionV relativeFrom="margin">
                  <wp:align>bottom</wp:align>
                </wp:positionV>
                <wp:extent cx="2172335" cy="5539740"/>
                <wp:effectExtent l="0" t="0" r="0" b="3810"/>
                <wp:wrapSquare wrapText="bothSides"/>
                <wp:docPr id="2" name="Rectangle 2"/>
                <wp:cNvGraphicFramePr/>
                <a:graphic xmlns:a="http://schemas.openxmlformats.org/drawingml/2006/main">
                  <a:graphicData uri="http://schemas.microsoft.com/office/word/2010/wordprocessingShape">
                    <wps:wsp>
                      <wps:cNvSpPr/>
                      <wps:spPr>
                        <a:xfrm>
                          <a:off x="0" y="0"/>
                          <a:ext cx="2172335" cy="553974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6CAC22AB" w14:textId="77777777" w:rsidR="007F321D" w:rsidRPr="00BC675D" w:rsidRDefault="007F321D" w:rsidP="007F321D">
                            <w:pPr>
                              <w:pStyle w:val="Heading1"/>
                              <w:jc w:val="center"/>
                              <w:rPr>
                                <w:color w:val="000000" w:themeColor="text1"/>
                              </w:rPr>
                            </w:pPr>
                            <w:r w:rsidRPr="00BC675D">
                              <w:rPr>
                                <w:color w:val="000000" w:themeColor="text1"/>
                              </w:rPr>
                              <w:t>PPG Group</w:t>
                            </w:r>
                          </w:p>
                          <w:p w14:paraId="22BADBC1" w14:textId="77777777" w:rsidR="007F321D" w:rsidRPr="00BC675D" w:rsidRDefault="003429DA" w:rsidP="007F321D">
                            <w:pPr>
                              <w:rPr>
                                <w:color w:val="000000" w:themeColor="text1"/>
                                <w:sz w:val="20"/>
                                <w:lang w:eastAsia="en-US"/>
                              </w:rPr>
                            </w:pPr>
                            <w:r w:rsidRPr="00BC675D">
                              <w:rPr>
                                <w:color w:val="000000" w:themeColor="text1"/>
                                <w:sz w:val="20"/>
                                <w:lang w:eastAsia="en-US"/>
                              </w:rPr>
                              <w:t xml:space="preserve">      </w:t>
                            </w:r>
                            <w:r w:rsidR="007F321D" w:rsidRPr="00BC675D">
                              <w:rPr>
                                <w:color w:val="000000" w:themeColor="text1"/>
                                <w:sz w:val="20"/>
                                <w:lang w:eastAsia="en-US"/>
                              </w:rPr>
                              <w:t>(Patient Participation Group)</w:t>
                            </w:r>
                          </w:p>
                          <w:p w14:paraId="758D48A9" w14:textId="77777777" w:rsidR="00742313" w:rsidRPr="00BC675D" w:rsidRDefault="00EC45CD">
                            <w:pPr>
                              <w:spacing w:after="100"/>
                              <w:jc w:val="center"/>
                              <w:rPr>
                                <w:color w:val="000000" w:themeColor="text1"/>
                              </w:rPr>
                            </w:pPr>
                            <w:r w:rsidRPr="00BC675D">
                              <w:rPr>
                                <w:color w:val="000000" w:themeColor="text1"/>
                              </w:rPr>
                              <w:sym w:font="Symbol" w:char="F0B7"/>
                            </w:r>
                            <w:r w:rsidRPr="00BC675D">
                              <w:rPr>
                                <w:color w:val="000000" w:themeColor="text1"/>
                              </w:rPr>
                              <w:t xml:space="preserve"> </w:t>
                            </w:r>
                            <w:r w:rsidRPr="00BC675D">
                              <w:rPr>
                                <w:color w:val="000000" w:themeColor="text1"/>
                              </w:rPr>
                              <w:sym w:font="Symbol" w:char="F0B7"/>
                            </w:r>
                            <w:r w:rsidRPr="00BC675D">
                              <w:rPr>
                                <w:color w:val="000000" w:themeColor="text1"/>
                              </w:rPr>
                              <w:t xml:space="preserve"> </w:t>
                            </w:r>
                            <w:r w:rsidRPr="00BC675D">
                              <w:rPr>
                                <w:color w:val="000000" w:themeColor="text1"/>
                              </w:rPr>
                              <w:sym w:font="Symbol" w:char="F0B7"/>
                            </w:r>
                          </w:p>
                          <w:p w14:paraId="48297B86" w14:textId="77777777" w:rsidR="007F321D" w:rsidRPr="00BC675D" w:rsidRDefault="007F321D">
                            <w:pPr>
                              <w:rPr>
                                <w:rFonts w:ascii="Calibri" w:hAnsi="Calibri" w:cs="Arial"/>
                                <w:color w:val="000000" w:themeColor="text1"/>
                                <w:sz w:val="20"/>
                                <w:szCs w:val="20"/>
                                <w:lang w:val="en"/>
                              </w:rPr>
                            </w:pPr>
                            <w:r w:rsidRPr="00BC675D">
                              <w:rPr>
                                <w:rFonts w:ascii="Calibri" w:hAnsi="Calibri" w:cs="Arial"/>
                                <w:color w:val="000000" w:themeColor="text1"/>
                                <w:sz w:val="20"/>
                                <w:szCs w:val="20"/>
                                <w:lang w:val="en"/>
                              </w:rPr>
                              <w:t>We are a group 10 interested patients which work with the practice to help look at issues from a patient perspective.</w:t>
                            </w:r>
                          </w:p>
                          <w:p w14:paraId="7A748E88" w14:textId="77777777" w:rsidR="007F321D" w:rsidRPr="00BC675D" w:rsidRDefault="007F321D">
                            <w:pPr>
                              <w:rPr>
                                <w:rFonts w:ascii="Calibri" w:hAnsi="Calibri" w:cs="Arial"/>
                                <w:color w:val="000000" w:themeColor="text1"/>
                                <w:sz w:val="20"/>
                                <w:szCs w:val="20"/>
                                <w:lang w:val="en"/>
                              </w:rPr>
                            </w:pPr>
                            <w:r w:rsidRPr="00BC675D">
                              <w:rPr>
                                <w:rFonts w:ascii="Calibri" w:hAnsi="Calibri" w:cs="Arial"/>
                                <w:color w:val="000000" w:themeColor="text1"/>
                                <w:sz w:val="20"/>
                                <w:szCs w:val="20"/>
                                <w:lang w:val="en"/>
                              </w:rPr>
                              <w:t>We meet at the practice every 3 months to discuss current issues at the Pract</w:t>
                            </w:r>
                            <w:r w:rsidR="00E20567" w:rsidRPr="00BC675D">
                              <w:rPr>
                                <w:rFonts w:ascii="Calibri" w:hAnsi="Calibri" w:cs="Arial"/>
                                <w:color w:val="000000" w:themeColor="text1"/>
                                <w:sz w:val="20"/>
                                <w:szCs w:val="20"/>
                                <w:lang w:val="en"/>
                              </w:rPr>
                              <w:t>ice which affect patients and any</w:t>
                            </w:r>
                            <w:r w:rsidRPr="00BC675D">
                              <w:rPr>
                                <w:rFonts w:ascii="Calibri" w:hAnsi="Calibri" w:cs="Arial"/>
                                <w:color w:val="000000" w:themeColor="text1"/>
                                <w:sz w:val="20"/>
                                <w:szCs w:val="20"/>
                                <w:lang w:val="en"/>
                              </w:rPr>
                              <w:t xml:space="preserve"> concerns from patients.</w:t>
                            </w:r>
                          </w:p>
                          <w:p w14:paraId="648CE2DA" w14:textId="77777777" w:rsidR="00CC1A84" w:rsidRPr="00BC675D" w:rsidRDefault="008F45ED" w:rsidP="008F45ED">
                            <w:pPr>
                              <w:rPr>
                                <w:color w:val="000000" w:themeColor="text1"/>
                              </w:rPr>
                            </w:pPr>
                            <w:r w:rsidRPr="00BC675D">
                              <w:rPr>
                                <w:color w:val="000000" w:themeColor="text1"/>
                              </w:rPr>
                              <w:t>Chair:- Robin Maillard</w:t>
                            </w:r>
                          </w:p>
                          <w:p w14:paraId="0BE7B152" w14:textId="77777777" w:rsidR="008F45ED" w:rsidRPr="00BC675D" w:rsidRDefault="008F45ED" w:rsidP="008F45ED">
                            <w:pPr>
                              <w:spacing w:after="0"/>
                              <w:rPr>
                                <w:color w:val="000000" w:themeColor="text1"/>
                              </w:rPr>
                            </w:pPr>
                            <w:r w:rsidRPr="00BC675D">
                              <w:rPr>
                                <w:color w:val="000000" w:themeColor="text1"/>
                              </w:rPr>
                              <w:t>Deputy Chairs:-</w:t>
                            </w:r>
                          </w:p>
                          <w:p w14:paraId="528A4E63" w14:textId="77777777" w:rsidR="00CC1A84" w:rsidRPr="00BC675D" w:rsidRDefault="00CC1A84" w:rsidP="00CC1A84">
                            <w:pPr>
                              <w:pStyle w:val="ListParagraph"/>
                              <w:numPr>
                                <w:ilvl w:val="0"/>
                                <w:numId w:val="1"/>
                              </w:numPr>
                              <w:rPr>
                                <w:color w:val="000000" w:themeColor="text1"/>
                              </w:rPr>
                            </w:pPr>
                            <w:r w:rsidRPr="00BC675D">
                              <w:rPr>
                                <w:color w:val="000000" w:themeColor="text1"/>
                              </w:rPr>
                              <w:t>Roland Hopwood</w:t>
                            </w:r>
                          </w:p>
                          <w:p w14:paraId="1EEDFD44" w14:textId="77777777" w:rsidR="00CC1A84" w:rsidRPr="00BC675D" w:rsidRDefault="00CC1A84" w:rsidP="00CC1A84">
                            <w:pPr>
                              <w:pStyle w:val="ListParagraph"/>
                              <w:numPr>
                                <w:ilvl w:val="0"/>
                                <w:numId w:val="1"/>
                              </w:numPr>
                              <w:rPr>
                                <w:color w:val="000000" w:themeColor="text1"/>
                              </w:rPr>
                            </w:pPr>
                            <w:r w:rsidRPr="00BC675D">
                              <w:rPr>
                                <w:color w:val="000000" w:themeColor="text1"/>
                              </w:rPr>
                              <w:t>Barry Ford</w:t>
                            </w:r>
                          </w:p>
                          <w:p w14:paraId="2B19D041" w14:textId="77777777" w:rsidR="003429DA" w:rsidRPr="00BC675D" w:rsidRDefault="003429DA" w:rsidP="007F321D">
                            <w:pPr>
                              <w:rPr>
                                <w:b/>
                                <w:color w:val="000000" w:themeColor="text1"/>
                                <w:u w:val="single"/>
                              </w:rPr>
                            </w:pPr>
                          </w:p>
                          <w:p w14:paraId="18570A15" w14:textId="77777777" w:rsidR="00E63CF2" w:rsidRPr="00BC675D" w:rsidRDefault="003429DA" w:rsidP="007F321D">
                            <w:pPr>
                              <w:rPr>
                                <w:b/>
                                <w:color w:val="000000" w:themeColor="text1"/>
                                <w:u w:val="single"/>
                              </w:rPr>
                            </w:pPr>
                            <w:r w:rsidRPr="00BC675D">
                              <w:rPr>
                                <w:b/>
                                <w:color w:val="000000" w:themeColor="text1"/>
                                <w:u w:val="single"/>
                              </w:rPr>
                              <w:t xml:space="preserve">To contact PPG via </w:t>
                            </w:r>
                            <w:r w:rsidR="008F45ED" w:rsidRPr="00BC675D">
                              <w:rPr>
                                <w:color w:val="000000" w:themeColor="text1"/>
                                <w:u w:val="single"/>
                              </w:rPr>
                              <w:t>Email</w:t>
                            </w:r>
                            <w:r w:rsidR="008F45ED" w:rsidRPr="00BC675D">
                              <w:rPr>
                                <w:color w:val="000000" w:themeColor="text1"/>
                              </w:rPr>
                              <w:t xml:space="preserve">: </w:t>
                            </w:r>
                            <w:hyperlink r:id="rId7" w:history="1">
                              <w:r w:rsidR="00E63CF2" w:rsidRPr="00BC675D">
                                <w:rPr>
                                  <w:rStyle w:val="Hyperlink"/>
                                  <w:color w:val="000000" w:themeColor="text1"/>
                                </w:rPr>
                                <w:t>PPG.Beechwood@nhs.net</w:t>
                              </w:r>
                            </w:hyperlink>
                          </w:p>
                          <w:p w14:paraId="5E2A9182" w14:textId="77777777" w:rsidR="00E20567" w:rsidRPr="00BC675D" w:rsidRDefault="00E20567" w:rsidP="007F321D">
                            <w:pPr>
                              <w:rPr>
                                <w:color w:val="000000" w:themeColor="text1"/>
                              </w:rPr>
                            </w:pPr>
                            <w:r w:rsidRPr="00BC675D">
                              <w:rPr>
                                <w:color w:val="000000" w:themeColor="text1"/>
                              </w:rPr>
                              <w:t>D</w:t>
                            </w:r>
                            <w:r w:rsidR="008A0DBF" w:rsidRPr="00BC675D">
                              <w:rPr>
                                <w:color w:val="000000" w:themeColor="text1"/>
                              </w:rPr>
                              <w:t>ate of the next PPG Meeting:- May</w:t>
                            </w:r>
                            <w:r w:rsidR="00A03A25" w:rsidRPr="00BC675D">
                              <w:rPr>
                                <w:color w:val="000000" w:themeColor="text1"/>
                              </w:rPr>
                              <w:t xml:space="preserve"> 2018</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14DDC41B" id="Rectangle 2" o:spid="_x0000_s1027" style="position:absolute;left:0;text-align:left;margin-left:119.85pt;margin-top:0;width:171.05pt;height:436.2pt;z-index:-251655168;visibility:visible;mso-wrap-style:square;mso-width-percent:330;mso-height-percent:0;mso-wrap-distance-left:21.6pt;mso-wrap-distance-top:0;mso-wrap-distance-right:9pt;mso-wrap-distance-bottom:0;mso-position-horizontal:right;mso-position-horizontal-relative:margin;mso-position-vertical:bottom;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" fillcolor="#e9edf2 [2579]" stroked="f" strokeweight="2.25pt">
                <v:fill color2="#e6ebf0 [2899]" rotate="t" focusposition=".5,.5" focussize="" colors="0 #e3edf9;.5 #e3edf9;49807f #d8e0ea" focus="100%" type="gradientRadial"/>
                <v:textbox inset="14.4pt,14.4pt,14.4pt,7.2pt">
                  <w:txbxContent>
                    <w:p w14:paraId="6CAC22AB" w14:textId="77777777" w:rsidR="007F321D" w:rsidRPr="00BC675D" w:rsidRDefault="007F321D" w:rsidP="007F321D">
                      <w:pPr>
                        <w:pStyle w:val="Heading1"/>
                        <w:jc w:val="center"/>
                        <w:rPr>
                          <w:color w:val="000000" w:themeColor="text1"/>
                        </w:rPr>
                      </w:pPr>
                      <w:r w:rsidRPr="00BC675D">
                        <w:rPr>
                          <w:color w:val="000000" w:themeColor="text1"/>
                        </w:rPr>
                        <w:t>PPG Group</w:t>
                      </w:r>
                    </w:p>
                    <w:p w14:paraId="22BADBC1" w14:textId="77777777" w:rsidR="007F321D" w:rsidRPr="00BC675D" w:rsidRDefault="003429DA" w:rsidP="007F321D">
                      <w:pPr>
                        <w:rPr>
                          <w:color w:val="000000" w:themeColor="text1"/>
                          <w:sz w:val="20"/>
                          <w:lang w:eastAsia="en-US"/>
                        </w:rPr>
                      </w:pPr>
                      <w:r w:rsidRPr="00BC675D">
                        <w:rPr>
                          <w:color w:val="000000" w:themeColor="text1"/>
                          <w:sz w:val="20"/>
                          <w:lang w:eastAsia="en-US"/>
                        </w:rPr>
                        <w:t xml:space="preserve">      </w:t>
                      </w:r>
                      <w:r w:rsidR="007F321D" w:rsidRPr="00BC675D">
                        <w:rPr>
                          <w:color w:val="000000" w:themeColor="text1"/>
                          <w:sz w:val="20"/>
                          <w:lang w:eastAsia="en-US"/>
                        </w:rPr>
                        <w:t>(Patient Participation Group)</w:t>
                      </w:r>
                    </w:p>
                    <w:p w14:paraId="758D48A9" w14:textId="77777777" w:rsidR="00742313" w:rsidRPr="00BC675D" w:rsidRDefault="00EC45CD">
                      <w:pPr>
                        <w:spacing w:after="100"/>
                        <w:jc w:val="center"/>
                        <w:rPr>
                          <w:color w:val="000000" w:themeColor="text1"/>
                        </w:rPr>
                      </w:pPr>
                      <w:r w:rsidRPr="00BC675D">
                        <w:rPr>
                          <w:color w:val="000000" w:themeColor="text1"/>
                        </w:rPr>
                        <w:sym w:font="Symbol" w:char="F0B7"/>
                      </w:r>
                      <w:r w:rsidRPr="00BC675D">
                        <w:rPr>
                          <w:color w:val="000000" w:themeColor="text1"/>
                        </w:rPr>
                        <w:t xml:space="preserve"> </w:t>
                      </w:r>
                      <w:r w:rsidRPr="00BC675D">
                        <w:rPr>
                          <w:color w:val="000000" w:themeColor="text1"/>
                        </w:rPr>
                        <w:sym w:font="Symbol" w:char="F0B7"/>
                      </w:r>
                      <w:r w:rsidRPr="00BC675D">
                        <w:rPr>
                          <w:color w:val="000000" w:themeColor="text1"/>
                        </w:rPr>
                        <w:t xml:space="preserve"> </w:t>
                      </w:r>
                      <w:r w:rsidRPr="00BC675D">
                        <w:rPr>
                          <w:color w:val="000000" w:themeColor="text1"/>
                        </w:rPr>
                        <w:sym w:font="Symbol" w:char="F0B7"/>
                      </w:r>
                    </w:p>
                    <w:p w14:paraId="48297B86" w14:textId="77777777" w:rsidR="007F321D" w:rsidRPr="00BC675D" w:rsidRDefault="007F321D">
                      <w:pPr>
                        <w:rPr>
                          <w:rFonts w:ascii="Calibri" w:hAnsi="Calibri" w:cs="Arial"/>
                          <w:color w:val="000000" w:themeColor="text1"/>
                          <w:sz w:val="20"/>
                          <w:szCs w:val="20"/>
                          <w:lang w:val="en"/>
                        </w:rPr>
                      </w:pPr>
                      <w:r w:rsidRPr="00BC675D">
                        <w:rPr>
                          <w:rFonts w:ascii="Calibri" w:hAnsi="Calibri" w:cs="Arial"/>
                          <w:color w:val="000000" w:themeColor="text1"/>
                          <w:sz w:val="20"/>
                          <w:szCs w:val="20"/>
                          <w:lang w:val="en"/>
                        </w:rPr>
                        <w:t>We are a group 10 interested patients which work with the practice to help look at issues from a patient perspective.</w:t>
                      </w:r>
                    </w:p>
                    <w:p w14:paraId="7A748E88" w14:textId="77777777" w:rsidR="007F321D" w:rsidRPr="00BC675D" w:rsidRDefault="007F321D">
                      <w:pPr>
                        <w:rPr>
                          <w:rFonts w:ascii="Calibri" w:hAnsi="Calibri" w:cs="Arial"/>
                          <w:color w:val="000000" w:themeColor="text1"/>
                          <w:sz w:val="20"/>
                          <w:szCs w:val="20"/>
                          <w:lang w:val="en"/>
                        </w:rPr>
                      </w:pPr>
                      <w:r w:rsidRPr="00BC675D">
                        <w:rPr>
                          <w:rFonts w:ascii="Calibri" w:hAnsi="Calibri" w:cs="Arial"/>
                          <w:color w:val="000000" w:themeColor="text1"/>
                          <w:sz w:val="20"/>
                          <w:szCs w:val="20"/>
                          <w:lang w:val="en"/>
                        </w:rPr>
                        <w:t>We meet at the practice every 3 months to discuss current issues at the Pract</w:t>
                      </w:r>
                      <w:r w:rsidR="00E20567" w:rsidRPr="00BC675D">
                        <w:rPr>
                          <w:rFonts w:ascii="Calibri" w:hAnsi="Calibri" w:cs="Arial"/>
                          <w:color w:val="000000" w:themeColor="text1"/>
                          <w:sz w:val="20"/>
                          <w:szCs w:val="20"/>
                          <w:lang w:val="en"/>
                        </w:rPr>
                        <w:t>ice which affect patients and any</w:t>
                      </w:r>
                      <w:r w:rsidRPr="00BC675D">
                        <w:rPr>
                          <w:rFonts w:ascii="Calibri" w:hAnsi="Calibri" w:cs="Arial"/>
                          <w:color w:val="000000" w:themeColor="text1"/>
                          <w:sz w:val="20"/>
                          <w:szCs w:val="20"/>
                          <w:lang w:val="en"/>
                        </w:rPr>
                        <w:t xml:space="preserve"> concerns from patients.</w:t>
                      </w:r>
                    </w:p>
                    <w:p w14:paraId="648CE2DA" w14:textId="77777777" w:rsidR="00CC1A84" w:rsidRPr="00BC675D" w:rsidRDefault="008F45ED" w:rsidP="008F45ED">
                      <w:pPr>
                        <w:rPr>
                          <w:color w:val="000000" w:themeColor="text1"/>
                        </w:rPr>
                      </w:pPr>
                      <w:r w:rsidRPr="00BC675D">
                        <w:rPr>
                          <w:color w:val="000000" w:themeColor="text1"/>
                        </w:rPr>
                        <w:t>Chair:- Robin Maillard</w:t>
                      </w:r>
                    </w:p>
                    <w:p w14:paraId="0BE7B152" w14:textId="77777777" w:rsidR="008F45ED" w:rsidRPr="00BC675D" w:rsidRDefault="008F45ED" w:rsidP="008F45ED">
                      <w:pPr>
                        <w:spacing w:after="0"/>
                        <w:rPr>
                          <w:color w:val="000000" w:themeColor="text1"/>
                        </w:rPr>
                      </w:pPr>
                      <w:r w:rsidRPr="00BC675D">
                        <w:rPr>
                          <w:color w:val="000000" w:themeColor="text1"/>
                        </w:rPr>
                        <w:t>Deputy Chairs:-</w:t>
                      </w:r>
                    </w:p>
                    <w:p w14:paraId="528A4E63" w14:textId="77777777" w:rsidR="00CC1A84" w:rsidRPr="00BC675D" w:rsidRDefault="00CC1A84" w:rsidP="00CC1A84">
                      <w:pPr>
                        <w:pStyle w:val="ListParagraph"/>
                        <w:numPr>
                          <w:ilvl w:val="0"/>
                          <w:numId w:val="1"/>
                        </w:numPr>
                        <w:rPr>
                          <w:color w:val="000000" w:themeColor="text1"/>
                        </w:rPr>
                      </w:pPr>
                      <w:r w:rsidRPr="00BC675D">
                        <w:rPr>
                          <w:color w:val="000000" w:themeColor="text1"/>
                        </w:rPr>
                        <w:t>Roland Hopwood</w:t>
                      </w:r>
                    </w:p>
                    <w:p w14:paraId="1EEDFD44" w14:textId="77777777" w:rsidR="00CC1A84" w:rsidRPr="00BC675D" w:rsidRDefault="00CC1A84" w:rsidP="00CC1A84">
                      <w:pPr>
                        <w:pStyle w:val="ListParagraph"/>
                        <w:numPr>
                          <w:ilvl w:val="0"/>
                          <w:numId w:val="1"/>
                        </w:numPr>
                        <w:rPr>
                          <w:color w:val="000000" w:themeColor="text1"/>
                        </w:rPr>
                      </w:pPr>
                      <w:r w:rsidRPr="00BC675D">
                        <w:rPr>
                          <w:color w:val="000000" w:themeColor="text1"/>
                        </w:rPr>
                        <w:t>Barry Ford</w:t>
                      </w:r>
                    </w:p>
                    <w:p w14:paraId="2B19D041" w14:textId="77777777" w:rsidR="003429DA" w:rsidRPr="00BC675D" w:rsidRDefault="003429DA" w:rsidP="007F321D">
                      <w:pPr>
                        <w:rPr>
                          <w:b/>
                          <w:color w:val="000000" w:themeColor="text1"/>
                          <w:u w:val="single"/>
                        </w:rPr>
                      </w:pPr>
                    </w:p>
                    <w:p w14:paraId="18570A15" w14:textId="77777777" w:rsidR="00E63CF2" w:rsidRPr="00BC675D" w:rsidRDefault="003429DA" w:rsidP="007F321D">
                      <w:pPr>
                        <w:rPr>
                          <w:b/>
                          <w:color w:val="000000" w:themeColor="text1"/>
                          <w:u w:val="single"/>
                        </w:rPr>
                      </w:pPr>
                      <w:r w:rsidRPr="00BC675D">
                        <w:rPr>
                          <w:b/>
                          <w:color w:val="000000" w:themeColor="text1"/>
                          <w:u w:val="single"/>
                        </w:rPr>
                        <w:t xml:space="preserve">To contact PPG via </w:t>
                      </w:r>
                      <w:r w:rsidR="008F45ED" w:rsidRPr="00BC675D">
                        <w:rPr>
                          <w:color w:val="000000" w:themeColor="text1"/>
                          <w:u w:val="single"/>
                        </w:rPr>
                        <w:t>Email</w:t>
                      </w:r>
                      <w:r w:rsidR="008F45ED" w:rsidRPr="00BC675D">
                        <w:rPr>
                          <w:color w:val="000000" w:themeColor="text1"/>
                        </w:rPr>
                        <w:t xml:space="preserve">: </w:t>
                      </w:r>
                      <w:hyperlink r:id="rId8" w:history="1">
                        <w:r w:rsidR="00E63CF2" w:rsidRPr="00BC675D">
                          <w:rPr>
                            <w:rStyle w:val="Hyperlink"/>
                            <w:color w:val="000000" w:themeColor="text1"/>
                          </w:rPr>
                          <w:t>PPG.Beechwood@nhs.net</w:t>
                        </w:r>
                      </w:hyperlink>
                    </w:p>
                    <w:p w14:paraId="5E2A9182" w14:textId="77777777" w:rsidR="00E20567" w:rsidRPr="00BC675D" w:rsidRDefault="00E20567" w:rsidP="007F321D">
                      <w:pPr>
                        <w:rPr>
                          <w:color w:val="000000" w:themeColor="text1"/>
                        </w:rPr>
                      </w:pPr>
                      <w:r w:rsidRPr="00BC675D">
                        <w:rPr>
                          <w:color w:val="000000" w:themeColor="text1"/>
                        </w:rPr>
                        <w:t>D</w:t>
                      </w:r>
                      <w:r w:rsidR="008A0DBF" w:rsidRPr="00BC675D">
                        <w:rPr>
                          <w:color w:val="000000" w:themeColor="text1"/>
                        </w:rPr>
                        <w:t>ate of the next PPG Meeting:- May</w:t>
                      </w:r>
                      <w:r w:rsidR="00A03A25" w:rsidRPr="00BC675D">
                        <w:rPr>
                          <w:color w:val="000000" w:themeColor="text1"/>
                        </w:rPr>
                        <w:t xml:space="preserve"> 2018</w:t>
                      </w:r>
                    </w:p>
                  </w:txbxContent>
                </v:textbox>
                <w10:wrap type="square" anchorx="margin" anchory="margin"/>
              </v:rect>
            </w:pict>
          </mc:Fallback>
        </mc:AlternateContent>
      </w:r>
      <w:r>
        <w:rPr>
          <w:sz w:val="20"/>
        </w:rPr>
        <w:t>This service allows you to book and cancel appointments on-line.  To enable this service, please visit the surgery with proof of id</w:t>
      </w:r>
      <w:r w:rsidR="00B63A26">
        <w:rPr>
          <w:sz w:val="20"/>
        </w:rPr>
        <w:t>entification</w:t>
      </w:r>
      <w:r>
        <w:rPr>
          <w:sz w:val="20"/>
        </w:rPr>
        <w:t xml:space="preserve"> and the Receptionist will allocate you a password.</w:t>
      </w:r>
    </w:p>
    <w:p w14:paraId="234AF375" w14:textId="77777777" w:rsidR="00DB01AE" w:rsidRPr="00BC675D" w:rsidRDefault="00DB01AE" w:rsidP="00DB01AE">
      <w:pPr>
        <w:spacing w:after="0"/>
        <w:jc w:val="center"/>
        <w:rPr>
          <w:b/>
          <w:color w:val="000000" w:themeColor="text1"/>
          <w:sz w:val="28"/>
          <w:u w:val="single"/>
        </w:rPr>
      </w:pPr>
      <w:r w:rsidRPr="00BC675D">
        <w:rPr>
          <w:b/>
          <w:color w:val="000000" w:themeColor="text1"/>
          <w:sz w:val="28"/>
          <w:u w:val="single"/>
        </w:rPr>
        <w:t>ARE YOU A CARER?</w:t>
      </w:r>
    </w:p>
    <w:p w14:paraId="0D6AA0BB" w14:textId="77777777" w:rsidR="00DB01AE" w:rsidRPr="008F45ED" w:rsidRDefault="00DB01AE" w:rsidP="00DB01AE">
      <w:pPr>
        <w:sectPr w:rsidR="00DB01AE" w:rsidRPr="008F45ED" w:rsidSect="008F45ED">
          <w:type w:val="continuous"/>
          <w:pgSz w:w="12240" w:h="15840"/>
          <w:pgMar w:top="1701" w:right="567" w:bottom="567" w:left="567" w:header="720" w:footer="720" w:gutter="0"/>
          <w:cols w:space="720"/>
          <w:docGrid w:linePitch="360"/>
        </w:sectPr>
      </w:pPr>
      <w:r w:rsidRPr="008F45ED">
        <w:t>If so, please let us know by filling out one of our forms at the Front Reception Desk and hand it to the Receptionist who will provide you with an information pack.</w:t>
      </w:r>
    </w:p>
    <w:p w14:paraId="4EA4D583" w14:textId="77777777" w:rsidR="00D11390" w:rsidRPr="008C178E" w:rsidRDefault="00D11390" w:rsidP="003429DA">
      <w:pPr>
        <w:spacing w:after="0"/>
        <w:rPr>
          <w:rFonts w:asciiTheme="majorHAnsi" w:hAnsiTheme="majorHAnsi"/>
          <w:b/>
          <w:i/>
          <w:color w:val="2F5897" w:themeColor="text2"/>
          <w:sz w:val="32"/>
        </w:rPr>
      </w:pPr>
      <w:r w:rsidRPr="008C178E">
        <w:rPr>
          <w:rFonts w:asciiTheme="majorHAnsi" w:hAnsiTheme="majorHAnsi"/>
          <w:b/>
          <w:i/>
          <w:color w:val="2F5897" w:themeColor="text2"/>
          <w:sz w:val="32"/>
        </w:rPr>
        <w:t>Message from PPG</w:t>
      </w:r>
      <w:r w:rsidR="008B6769">
        <w:rPr>
          <w:rFonts w:asciiTheme="majorHAnsi" w:hAnsiTheme="majorHAnsi"/>
          <w:b/>
          <w:i/>
          <w:color w:val="2F5897" w:themeColor="text2"/>
          <w:sz w:val="32"/>
        </w:rPr>
        <w:t xml:space="preserve"> </w:t>
      </w:r>
    </w:p>
    <w:p w14:paraId="249FE98B" w14:textId="77777777" w:rsidR="003429DA" w:rsidRDefault="008F45ED" w:rsidP="008F45ED">
      <w:pPr>
        <w:rPr>
          <w:sz w:val="20"/>
        </w:rPr>
      </w:pPr>
      <w:r w:rsidRPr="008F45ED">
        <w:rPr>
          <w:b/>
          <w:sz w:val="20"/>
        </w:rPr>
        <w:t>Type 2 Diabetes</w:t>
      </w:r>
      <w:r w:rsidRPr="008F45ED">
        <w:rPr>
          <w:sz w:val="20"/>
        </w:rPr>
        <w:t xml:space="preserve"> is a condition that is increasing in our population</w:t>
      </w:r>
      <w:r w:rsidR="003429DA">
        <w:rPr>
          <w:sz w:val="20"/>
        </w:rPr>
        <w:t>. It is possible to live well with Diabetes and to cope with this condition.</w:t>
      </w:r>
      <w:r w:rsidR="003429DA" w:rsidRPr="008F45ED">
        <w:rPr>
          <w:sz w:val="20"/>
        </w:rPr>
        <w:t xml:space="preserve"> </w:t>
      </w:r>
    </w:p>
    <w:p w14:paraId="25CF4301" w14:textId="77777777" w:rsidR="008F45ED" w:rsidRPr="008F45ED" w:rsidRDefault="003429DA" w:rsidP="008F45ED">
      <w:pPr>
        <w:rPr>
          <w:sz w:val="20"/>
        </w:rPr>
      </w:pPr>
      <w:r w:rsidRPr="008F45ED">
        <w:rPr>
          <w:sz w:val="20"/>
        </w:rPr>
        <w:t>There</w:t>
      </w:r>
      <w:r w:rsidR="008F45ED" w:rsidRPr="008F45ED">
        <w:rPr>
          <w:sz w:val="20"/>
        </w:rPr>
        <w:t xml:space="preserve"> is a lot of help from the doctors and specialist diabetes nurses but that can only go so far because that patient has to learn to live with the condition. To assis</w:t>
      </w:r>
      <w:r w:rsidR="008F45ED">
        <w:rPr>
          <w:sz w:val="20"/>
        </w:rPr>
        <w:t>t</w:t>
      </w:r>
      <w:r w:rsidR="008F45ED" w:rsidRPr="008F45ED">
        <w:rPr>
          <w:sz w:val="20"/>
        </w:rPr>
        <w:t xml:space="preserve"> with this learning process there is a free course run by the NHS called SWEET 2 which helps with all aspects of the condition and we recommend newly diagnose patient to attend this course.</w:t>
      </w:r>
    </w:p>
    <w:p w14:paraId="1B4A381C" w14:textId="77777777" w:rsidR="00B63A26" w:rsidRDefault="008F45ED" w:rsidP="00B63A26">
      <w:pPr>
        <w:rPr>
          <w:sz w:val="20"/>
        </w:rPr>
      </w:pPr>
      <w:r w:rsidRPr="008F45ED">
        <w:rPr>
          <w:sz w:val="20"/>
        </w:rPr>
        <w:t>In addition to this there is a support group which meets each month on the 3</w:t>
      </w:r>
      <w:r w:rsidRPr="008F45ED">
        <w:rPr>
          <w:sz w:val="20"/>
          <w:vertAlign w:val="superscript"/>
        </w:rPr>
        <w:t>rd</w:t>
      </w:r>
      <w:r w:rsidRPr="008F45ED">
        <w:rPr>
          <w:sz w:val="20"/>
        </w:rPr>
        <w:t xml:space="preserve"> Thursday at Doddinghurst Community Church. The aim of this group is to offer practical non-medical assistance in living with Diabetes. We have an email list and each month we send out a </w:t>
      </w:r>
      <w:r w:rsidR="00FE64A8" w:rsidRPr="008F45ED">
        <w:rPr>
          <w:sz w:val="20"/>
        </w:rPr>
        <w:t>newsletter. At</w:t>
      </w:r>
      <w:r w:rsidRPr="008F45ED">
        <w:rPr>
          <w:sz w:val="20"/>
        </w:rPr>
        <w:t xml:space="preserve"> those meetings we have speaker who come along and give us short relevant talks. We are currently concentrating on enjoying food and live well with </w:t>
      </w:r>
      <w:r w:rsidR="003429DA" w:rsidRPr="008F45ED">
        <w:rPr>
          <w:sz w:val="20"/>
        </w:rPr>
        <w:t>Diabetes. If</w:t>
      </w:r>
      <w:r w:rsidRPr="008F45ED">
        <w:rPr>
          <w:sz w:val="20"/>
        </w:rPr>
        <w:t xml:space="preserve"> you wish to know more about the group then please contact me and I would be pleased to see how we can help you.</w:t>
      </w:r>
      <w:r>
        <w:rPr>
          <w:sz w:val="20"/>
        </w:rPr>
        <w:t xml:space="preserve">  </w:t>
      </w:r>
      <w:r w:rsidR="003429DA">
        <w:rPr>
          <w:sz w:val="20"/>
        </w:rPr>
        <w:t xml:space="preserve">    </w:t>
      </w:r>
      <w:r w:rsidR="00B63A26" w:rsidRPr="003429DA">
        <w:rPr>
          <w:b/>
          <w:sz w:val="20"/>
        </w:rPr>
        <w:t>Robin Maillard – Chair PPG</w:t>
      </w:r>
      <w:r w:rsidR="00B63A26">
        <w:rPr>
          <w:sz w:val="20"/>
        </w:rPr>
        <w:t xml:space="preserve"> </w:t>
      </w:r>
    </w:p>
    <w:p w14:paraId="09574D3D" w14:textId="77777777" w:rsidR="00742313" w:rsidRPr="00B63A26" w:rsidRDefault="008F45ED" w:rsidP="00B63A26">
      <w:pPr>
        <w:rPr>
          <w:sz w:val="20"/>
        </w:rPr>
      </w:pPr>
      <w:r>
        <w:rPr>
          <w:rFonts w:ascii="Calibri" w:hAnsi="Calibri"/>
          <w:b/>
          <w:color w:val="2F5897" w:themeColor="text2"/>
          <w:sz w:val="28"/>
        </w:rPr>
        <w:lastRenderedPageBreak/>
        <w:t>D</w:t>
      </w:r>
      <w:r w:rsidR="00E20567" w:rsidRPr="0034116D">
        <w:rPr>
          <w:rFonts w:ascii="Calibri" w:hAnsi="Calibri"/>
          <w:b/>
          <w:color w:val="2F5897" w:themeColor="text2"/>
          <w:sz w:val="28"/>
        </w:rPr>
        <w:t>ID YOU KNOW:-</w:t>
      </w:r>
    </w:p>
    <w:p w14:paraId="753AC013" w14:textId="77777777" w:rsidR="008F45ED" w:rsidRPr="00BC675D" w:rsidRDefault="008F45ED" w:rsidP="008F45ED">
      <w:pPr>
        <w:pBdr>
          <w:top w:val="single" w:sz="4" w:space="1" w:color="auto"/>
          <w:left w:val="single" w:sz="4" w:space="4" w:color="auto"/>
          <w:bottom w:val="single" w:sz="4" w:space="1" w:color="auto"/>
          <w:right w:val="single" w:sz="4" w:space="4" w:color="auto"/>
        </w:pBdr>
        <w:spacing w:after="0"/>
        <w:jc w:val="center"/>
        <w:rPr>
          <w:b/>
          <w:color w:val="31440F" w:themeColor="accent5" w:themeShade="80"/>
        </w:rPr>
      </w:pPr>
      <w:r w:rsidRPr="00BC675D">
        <w:rPr>
          <w:b/>
          <w:color w:val="31440F" w:themeColor="accent5" w:themeShade="80"/>
        </w:rPr>
        <w:t>CARE NAVIGATOR PARTNERSHIP</w:t>
      </w:r>
    </w:p>
    <w:p w14:paraId="69E78B77" w14:textId="77777777" w:rsidR="008F45ED" w:rsidRPr="008F45ED" w:rsidRDefault="008F45ED" w:rsidP="008F45ED">
      <w:pPr>
        <w:pBdr>
          <w:top w:val="single" w:sz="4" w:space="1" w:color="auto"/>
          <w:left w:val="single" w:sz="4" w:space="4" w:color="auto"/>
          <w:bottom w:val="single" w:sz="4" w:space="1" w:color="auto"/>
          <w:right w:val="single" w:sz="4" w:space="4" w:color="auto"/>
        </w:pBdr>
        <w:spacing w:after="0"/>
        <w:jc w:val="center"/>
        <w:rPr>
          <w:b/>
          <w:sz w:val="24"/>
        </w:rPr>
      </w:pPr>
      <w:r>
        <w:rPr>
          <w:b/>
          <w:sz w:val="24"/>
        </w:rPr>
        <w:t xml:space="preserve">Freephone: 0300 303 9988         </w:t>
      </w:r>
      <w:r w:rsidRPr="008F45ED">
        <w:rPr>
          <w:b/>
          <w:sz w:val="24"/>
        </w:rPr>
        <w:t xml:space="preserve">Email: </w:t>
      </w:r>
      <w:hyperlink r:id="rId9" w:history="1">
        <w:r w:rsidRPr="008F45ED">
          <w:rPr>
            <w:rStyle w:val="Hyperlink"/>
            <w:b/>
            <w:sz w:val="24"/>
          </w:rPr>
          <w:t>basildonbrentwood.carenavigation@nhs.net</w:t>
        </w:r>
      </w:hyperlink>
    </w:p>
    <w:p w14:paraId="72DE4A17" w14:textId="77777777" w:rsidR="008F45ED" w:rsidRDefault="008F45ED" w:rsidP="008F45ED">
      <w:pPr>
        <w:pBdr>
          <w:top w:val="single" w:sz="4" w:space="1" w:color="auto"/>
          <w:left w:val="single" w:sz="4" w:space="4" w:color="auto"/>
          <w:bottom w:val="single" w:sz="4" w:space="1" w:color="auto"/>
          <w:right w:val="single" w:sz="4" w:space="4" w:color="auto"/>
        </w:pBdr>
      </w:pPr>
      <w:r>
        <w:t>A self-referral service whereby they can discuss what help you need and stay in touch with you over a period of weeks where necessary, to check on your progress and help you move towards improving your own health and wellbeing.  The service can provide you with assistance on the following:-</w:t>
      </w:r>
    </w:p>
    <w:tbl>
      <w:tblPr>
        <w:tblStyle w:val="TableGrid"/>
        <w:tblW w:w="0" w:type="auto"/>
        <w:tblLook w:val="04A0" w:firstRow="1" w:lastRow="0" w:firstColumn="1" w:lastColumn="0" w:noHBand="0" w:noVBand="1"/>
      </w:tblPr>
      <w:tblGrid>
        <w:gridCol w:w="5661"/>
        <w:gridCol w:w="5661"/>
      </w:tblGrid>
      <w:tr w:rsidR="008F45ED" w14:paraId="4AD55DC9" w14:textId="77777777" w:rsidTr="008F45ED">
        <w:tc>
          <w:tcPr>
            <w:tcW w:w="5661" w:type="dxa"/>
          </w:tcPr>
          <w:p w14:paraId="54CD49D8" w14:textId="77777777" w:rsidR="008F45ED" w:rsidRDefault="008F45ED" w:rsidP="008F45ED">
            <w:pPr>
              <w:pBdr>
                <w:top w:val="single" w:sz="4" w:space="1" w:color="auto"/>
                <w:left w:val="single" w:sz="4" w:space="4" w:color="auto"/>
                <w:bottom w:val="single" w:sz="4" w:space="1" w:color="auto"/>
                <w:right w:val="single" w:sz="4" w:space="4" w:color="auto"/>
              </w:pBdr>
            </w:pPr>
            <w:r>
              <w:t>Frequent Attender</w:t>
            </w:r>
          </w:p>
        </w:tc>
        <w:tc>
          <w:tcPr>
            <w:tcW w:w="5661" w:type="dxa"/>
          </w:tcPr>
          <w:p w14:paraId="6296B61D" w14:textId="77777777" w:rsidR="008F45ED" w:rsidRDefault="008F45ED" w:rsidP="008F45ED">
            <w:pPr>
              <w:pBdr>
                <w:top w:val="single" w:sz="4" w:space="1" w:color="auto"/>
                <w:left w:val="single" w:sz="4" w:space="4" w:color="auto"/>
                <w:bottom w:val="single" w:sz="4" w:space="1" w:color="auto"/>
                <w:right w:val="single" w:sz="4" w:space="4" w:color="auto"/>
              </w:pBdr>
            </w:pPr>
            <w:r>
              <w:t>Carer for someone</w:t>
            </w:r>
          </w:p>
        </w:tc>
      </w:tr>
      <w:tr w:rsidR="008F45ED" w14:paraId="009EE1C6" w14:textId="77777777" w:rsidTr="008F45ED">
        <w:tc>
          <w:tcPr>
            <w:tcW w:w="5661" w:type="dxa"/>
          </w:tcPr>
          <w:p w14:paraId="767BCD65" w14:textId="77777777" w:rsidR="008F45ED" w:rsidRDefault="008F45ED" w:rsidP="008F45ED">
            <w:pPr>
              <w:pBdr>
                <w:top w:val="single" w:sz="4" w:space="1" w:color="auto"/>
                <w:left w:val="single" w:sz="4" w:space="4" w:color="auto"/>
                <w:bottom w:val="single" w:sz="4" w:space="1" w:color="auto"/>
                <w:right w:val="single" w:sz="4" w:space="4" w:color="auto"/>
              </w:pBdr>
            </w:pPr>
            <w:r>
              <w:t>Diabetes</w:t>
            </w:r>
          </w:p>
        </w:tc>
        <w:tc>
          <w:tcPr>
            <w:tcW w:w="5661" w:type="dxa"/>
          </w:tcPr>
          <w:p w14:paraId="068392AE" w14:textId="77777777" w:rsidR="008F45ED" w:rsidRDefault="008F45ED" w:rsidP="008F45ED">
            <w:pPr>
              <w:pBdr>
                <w:top w:val="single" w:sz="4" w:space="1" w:color="auto"/>
                <w:left w:val="single" w:sz="4" w:space="4" w:color="auto"/>
                <w:bottom w:val="single" w:sz="4" w:space="1" w:color="auto"/>
                <w:right w:val="single" w:sz="4" w:space="4" w:color="auto"/>
              </w:pBdr>
            </w:pPr>
            <w:r>
              <w:t>Heart Disease</w:t>
            </w:r>
          </w:p>
        </w:tc>
      </w:tr>
      <w:tr w:rsidR="008F45ED" w14:paraId="1D5848BC" w14:textId="77777777" w:rsidTr="008F45ED">
        <w:tc>
          <w:tcPr>
            <w:tcW w:w="5661" w:type="dxa"/>
          </w:tcPr>
          <w:p w14:paraId="6A48241F" w14:textId="77777777" w:rsidR="008F45ED" w:rsidRDefault="008F45ED" w:rsidP="008F45ED">
            <w:pPr>
              <w:pBdr>
                <w:top w:val="single" w:sz="4" w:space="1" w:color="auto"/>
                <w:left w:val="single" w:sz="4" w:space="4" w:color="auto"/>
                <w:bottom w:val="single" w:sz="4" w:space="1" w:color="auto"/>
                <w:right w:val="single" w:sz="4" w:space="4" w:color="auto"/>
              </w:pBdr>
            </w:pPr>
            <w:r>
              <w:t>COPD</w:t>
            </w:r>
          </w:p>
        </w:tc>
        <w:tc>
          <w:tcPr>
            <w:tcW w:w="5661" w:type="dxa"/>
          </w:tcPr>
          <w:p w14:paraId="6C9EA622" w14:textId="77777777" w:rsidR="008F45ED" w:rsidRDefault="008F45ED" w:rsidP="008F45ED">
            <w:pPr>
              <w:pBdr>
                <w:top w:val="single" w:sz="4" w:space="1" w:color="auto"/>
                <w:left w:val="single" w:sz="4" w:space="4" w:color="auto"/>
                <w:bottom w:val="single" w:sz="4" w:space="1" w:color="auto"/>
                <w:right w:val="single" w:sz="4" w:space="4" w:color="auto"/>
              </w:pBdr>
            </w:pPr>
            <w:r>
              <w:t>Asthma</w:t>
            </w:r>
          </w:p>
        </w:tc>
      </w:tr>
      <w:tr w:rsidR="008F45ED" w14:paraId="75B1E58F" w14:textId="77777777" w:rsidTr="008F45ED">
        <w:tc>
          <w:tcPr>
            <w:tcW w:w="5661" w:type="dxa"/>
          </w:tcPr>
          <w:p w14:paraId="5EEB1ACE" w14:textId="77777777" w:rsidR="008F45ED" w:rsidRDefault="008F45ED" w:rsidP="008F45ED">
            <w:pPr>
              <w:pBdr>
                <w:top w:val="single" w:sz="4" w:space="1" w:color="auto"/>
                <w:left w:val="single" w:sz="4" w:space="4" w:color="auto"/>
                <w:bottom w:val="single" w:sz="4" w:space="1" w:color="auto"/>
                <w:right w:val="single" w:sz="4" w:space="4" w:color="auto"/>
              </w:pBdr>
            </w:pPr>
            <w:r>
              <w:t>Dementia</w:t>
            </w:r>
          </w:p>
        </w:tc>
        <w:tc>
          <w:tcPr>
            <w:tcW w:w="5661" w:type="dxa"/>
          </w:tcPr>
          <w:p w14:paraId="7C7027C0" w14:textId="77777777" w:rsidR="008F45ED" w:rsidRDefault="008F45ED" w:rsidP="008F45ED">
            <w:pPr>
              <w:pBdr>
                <w:top w:val="single" w:sz="4" w:space="1" w:color="auto"/>
                <w:left w:val="single" w:sz="4" w:space="4" w:color="auto"/>
                <w:bottom w:val="single" w:sz="4" w:space="1" w:color="auto"/>
                <w:right w:val="single" w:sz="4" w:space="4" w:color="auto"/>
              </w:pBdr>
            </w:pPr>
            <w:r>
              <w:t>Hypertension</w:t>
            </w:r>
          </w:p>
        </w:tc>
      </w:tr>
      <w:tr w:rsidR="008F45ED" w14:paraId="28FB3B4F" w14:textId="77777777" w:rsidTr="008F45ED">
        <w:tc>
          <w:tcPr>
            <w:tcW w:w="5661" w:type="dxa"/>
          </w:tcPr>
          <w:p w14:paraId="44C0A60C" w14:textId="77777777" w:rsidR="008F45ED" w:rsidRDefault="008F45ED" w:rsidP="008F45ED">
            <w:pPr>
              <w:pBdr>
                <w:top w:val="single" w:sz="4" w:space="1" w:color="auto"/>
                <w:left w:val="single" w:sz="4" w:space="4" w:color="auto"/>
                <w:bottom w:val="single" w:sz="4" w:space="1" w:color="auto"/>
                <w:right w:val="single" w:sz="4" w:space="4" w:color="auto"/>
              </w:pBdr>
            </w:pPr>
            <w:r>
              <w:t>Anxiety – Stress – Depression</w:t>
            </w:r>
          </w:p>
        </w:tc>
        <w:tc>
          <w:tcPr>
            <w:tcW w:w="5661" w:type="dxa"/>
          </w:tcPr>
          <w:p w14:paraId="2DAEE105" w14:textId="77777777" w:rsidR="008F45ED" w:rsidRDefault="008F45ED" w:rsidP="008F45ED">
            <w:pPr>
              <w:pBdr>
                <w:top w:val="single" w:sz="4" w:space="1" w:color="auto"/>
                <w:left w:val="single" w:sz="4" w:space="4" w:color="auto"/>
                <w:bottom w:val="single" w:sz="4" w:space="1" w:color="auto"/>
                <w:right w:val="single" w:sz="4" w:space="4" w:color="auto"/>
              </w:pBdr>
            </w:pPr>
            <w:r>
              <w:t>Physical Exercise/Weight Management</w:t>
            </w:r>
          </w:p>
        </w:tc>
      </w:tr>
      <w:tr w:rsidR="008F45ED" w14:paraId="1772D2E0" w14:textId="77777777" w:rsidTr="008F45ED">
        <w:tc>
          <w:tcPr>
            <w:tcW w:w="5661" w:type="dxa"/>
          </w:tcPr>
          <w:p w14:paraId="491F0BE8" w14:textId="77777777" w:rsidR="008F45ED" w:rsidRDefault="008F45ED" w:rsidP="008F45ED">
            <w:pPr>
              <w:pBdr>
                <w:top w:val="single" w:sz="4" w:space="1" w:color="auto"/>
                <w:left w:val="single" w:sz="4" w:space="4" w:color="auto"/>
                <w:bottom w:val="single" w:sz="4" w:space="1" w:color="auto"/>
                <w:right w:val="single" w:sz="4" w:space="4" w:color="auto"/>
              </w:pBdr>
            </w:pPr>
            <w:r>
              <w:t>Chronic Pain</w:t>
            </w:r>
          </w:p>
        </w:tc>
        <w:tc>
          <w:tcPr>
            <w:tcW w:w="5661" w:type="dxa"/>
          </w:tcPr>
          <w:p w14:paraId="4718A4B0" w14:textId="77777777" w:rsidR="008F45ED" w:rsidRDefault="008F45ED" w:rsidP="008F45ED">
            <w:pPr>
              <w:pBdr>
                <w:top w:val="single" w:sz="4" w:space="1" w:color="auto"/>
                <w:left w:val="single" w:sz="4" w:space="4" w:color="auto"/>
                <w:bottom w:val="single" w:sz="4" w:space="1" w:color="auto"/>
                <w:right w:val="single" w:sz="4" w:space="4" w:color="auto"/>
              </w:pBdr>
            </w:pPr>
            <w:r>
              <w:t>Alcohol – Substance Misuse</w:t>
            </w:r>
          </w:p>
        </w:tc>
      </w:tr>
      <w:tr w:rsidR="008F45ED" w14:paraId="4B790646" w14:textId="77777777" w:rsidTr="008F45ED">
        <w:tc>
          <w:tcPr>
            <w:tcW w:w="5661" w:type="dxa"/>
          </w:tcPr>
          <w:p w14:paraId="2B10942C" w14:textId="77777777" w:rsidR="008F45ED" w:rsidRDefault="008F45ED" w:rsidP="008F45ED">
            <w:pPr>
              <w:pBdr>
                <w:top w:val="single" w:sz="4" w:space="1" w:color="auto"/>
                <w:left w:val="single" w:sz="4" w:space="4" w:color="auto"/>
                <w:bottom w:val="single" w:sz="4" w:space="1" w:color="auto"/>
                <w:right w:val="single" w:sz="4" w:space="4" w:color="auto"/>
              </w:pBdr>
            </w:pPr>
            <w:r>
              <w:t>Learning Disabilities</w:t>
            </w:r>
          </w:p>
        </w:tc>
        <w:tc>
          <w:tcPr>
            <w:tcW w:w="5661" w:type="dxa"/>
          </w:tcPr>
          <w:p w14:paraId="361129B0" w14:textId="77777777" w:rsidR="008F45ED" w:rsidRDefault="008F45ED" w:rsidP="008F45ED">
            <w:pPr>
              <w:pBdr>
                <w:top w:val="single" w:sz="4" w:space="1" w:color="auto"/>
                <w:left w:val="single" w:sz="4" w:space="4" w:color="auto"/>
                <w:bottom w:val="single" w:sz="4" w:space="1" w:color="auto"/>
                <w:right w:val="single" w:sz="4" w:space="4" w:color="auto"/>
              </w:pBdr>
            </w:pPr>
            <w:r>
              <w:t>Smoking Cessation</w:t>
            </w:r>
          </w:p>
        </w:tc>
      </w:tr>
      <w:tr w:rsidR="008F45ED" w14:paraId="6B20DB54" w14:textId="77777777" w:rsidTr="008F45ED">
        <w:tc>
          <w:tcPr>
            <w:tcW w:w="5661" w:type="dxa"/>
          </w:tcPr>
          <w:p w14:paraId="7CF29440" w14:textId="77777777" w:rsidR="008F45ED" w:rsidRDefault="008F45ED" w:rsidP="008F45ED">
            <w:pPr>
              <w:pBdr>
                <w:top w:val="single" w:sz="4" w:space="1" w:color="auto"/>
                <w:left w:val="single" w:sz="4" w:space="4" w:color="auto"/>
                <w:bottom w:val="single" w:sz="4" w:space="1" w:color="auto"/>
                <w:right w:val="single" w:sz="4" w:space="4" w:color="auto"/>
              </w:pBdr>
            </w:pPr>
            <w:r>
              <w:t>Socially Isolated – Community Activities</w:t>
            </w:r>
          </w:p>
        </w:tc>
        <w:tc>
          <w:tcPr>
            <w:tcW w:w="5661" w:type="dxa"/>
          </w:tcPr>
          <w:p w14:paraId="012E5FE1" w14:textId="77777777" w:rsidR="008F45ED" w:rsidRDefault="008F45ED" w:rsidP="008F45ED">
            <w:pPr>
              <w:pBdr>
                <w:top w:val="single" w:sz="4" w:space="1" w:color="auto"/>
                <w:left w:val="single" w:sz="4" w:space="4" w:color="auto"/>
                <w:bottom w:val="single" w:sz="4" w:space="1" w:color="auto"/>
                <w:right w:val="single" w:sz="4" w:space="4" w:color="auto"/>
              </w:pBdr>
            </w:pPr>
            <w:r>
              <w:t>Financial or Debt Problems</w:t>
            </w:r>
          </w:p>
        </w:tc>
      </w:tr>
      <w:tr w:rsidR="008F45ED" w14:paraId="55DD93A9" w14:textId="77777777" w:rsidTr="008F45ED">
        <w:tc>
          <w:tcPr>
            <w:tcW w:w="5661" w:type="dxa"/>
          </w:tcPr>
          <w:p w14:paraId="668B263E" w14:textId="77777777" w:rsidR="008F45ED" w:rsidRDefault="008F45ED" w:rsidP="008F45ED">
            <w:pPr>
              <w:pBdr>
                <w:top w:val="single" w:sz="4" w:space="1" w:color="auto"/>
                <w:left w:val="single" w:sz="4" w:space="4" w:color="auto"/>
                <w:bottom w:val="single" w:sz="4" w:space="1" w:color="auto"/>
                <w:right w:val="single" w:sz="4" w:space="4" w:color="auto"/>
              </w:pBdr>
            </w:pPr>
            <w:r>
              <w:t>Housing or Landlord Issues</w:t>
            </w:r>
          </w:p>
        </w:tc>
        <w:tc>
          <w:tcPr>
            <w:tcW w:w="5661" w:type="dxa"/>
          </w:tcPr>
          <w:p w14:paraId="03470027" w14:textId="77777777" w:rsidR="008F45ED" w:rsidRDefault="008F45ED" w:rsidP="008F45ED">
            <w:pPr>
              <w:pBdr>
                <w:top w:val="single" w:sz="4" w:space="1" w:color="auto"/>
                <w:left w:val="single" w:sz="4" w:space="4" w:color="auto"/>
                <w:bottom w:val="single" w:sz="4" w:space="1" w:color="auto"/>
                <w:right w:val="single" w:sz="4" w:space="4" w:color="auto"/>
              </w:pBdr>
            </w:pPr>
            <w:r>
              <w:t>Fibromyalgia</w:t>
            </w:r>
          </w:p>
        </w:tc>
      </w:tr>
      <w:tr w:rsidR="008F45ED" w14:paraId="51F0DBD1" w14:textId="77777777" w:rsidTr="008F45ED">
        <w:tc>
          <w:tcPr>
            <w:tcW w:w="5661" w:type="dxa"/>
          </w:tcPr>
          <w:p w14:paraId="30769CC7" w14:textId="77777777" w:rsidR="008F45ED" w:rsidRDefault="008F45ED" w:rsidP="008F45ED">
            <w:pPr>
              <w:pBdr>
                <w:top w:val="single" w:sz="4" w:space="1" w:color="auto"/>
                <w:left w:val="single" w:sz="4" w:space="4" w:color="auto"/>
                <w:bottom w:val="single" w:sz="4" w:space="1" w:color="auto"/>
                <w:right w:val="single" w:sz="4" w:space="4" w:color="auto"/>
              </w:pBdr>
            </w:pPr>
            <w:r>
              <w:t>Benefits – DLA/PIP/Attendance Allowance</w:t>
            </w:r>
          </w:p>
        </w:tc>
        <w:tc>
          <w:tcPr>
            <w:tcW w:w="5661" w:type="dxa"/>
          </w:tcPr>
          <w:p w14:paraId="51695BBA" w14:textId="77777777" w:rsidR="008F45ED" w:rsidRDefault="008F45ED" w:rsidP="008F45ED">
            <w:pPr>
              <w:pBdr>
                <w:top w:val="single" w:sz="4" w:space="1" w:color="auto"/>
                <w:left w:val="single" w:sz="4" w:space="4" w:color="auto"/>
                <w:bottom w:val="single" w:sz="4" w:space="1" w:color="auto"/>
                <w:right w:val="single" w:sz="4" w:space="4" w:color="auto"/>
              </w:pBdr>
            </w:pPr>
            <w:r>
              <w:t>Domestic Violence/Victim Support</w:t>
            </w:r>
          </w:p>
        </w:tc>
      </w:tr>
      <w:tr w:rsidR="008F45ED" w14:paraId="7D33522A" w14:textId="77777777" w:rsidTr="008F45ED">
        <w:tc>
          <w:tcPr>
            <w:tcW w:w="5661" w:type="dxa"/>
          </w:tcPr>
          <w:p w14:paraId="202DB453" w14:textId="77777777" w:rsidR="008F45ED" w:rsidRDefault="008F45ED" w:rsidP="008F45ED">
            <w:pPr>
              <w:pBdr>
                <w:top w:val="single" w:sz="4" w:space="1" w:color="auto"/>
                <w:left w:val="single" w:sz="4" w:space="4" w:color="auto"/>
                <w:bottom w:val="single" w:sz="4" w:space="1" w:color="auto"/>
                <w:right w:val="single" w:sz="4" w:space="4" w:color="auto"/>
              </w:pBdr>
            </w:pPr>
            <w:r>
              <w:t>Independent Living/Adaptions</w:t>
            </w:r>
          </w:p>
        </w:tc>
        <w:tc>
          <w:tcPr>
            <w:tcW w:w="5661" w:type="dxa"/>
          </w:tcPr>
          <w:p w14:paraId="146B8E00" w14:textId="77777777" w:rsidR="008F45ED" w:rsidRDefault="008F45ED" w:rsidP="008F45ED">
            <w:pPr>
              <w:pBdr>
                <w:top w:val="single" w:sz="4" w:space="1" w:color="auto"/>
                <w:left w:val="single" w:sz="4" w:space="4" w:color="auto"/>
                <w:bottom w:val="single" w:sz="4" w:space="1" w:color="auto"/>
                <w:right w:val="single" w:sz="4" w:space="4" w:color="auto"/>
              </w:pBdr>
            </w:pPr>
            <w:r>
              <w:t>Relationship/Family Support</w:t>
            </w:r>
          </w:p>
        </w:tc>
      </w:tr>
      <w:tr w:rsidR="008F45ED" w14:paraId="1FBD123F" w14:textId="77777777" w:rsidTr="008F45ED">
        <w:tc>
          <w:tcPr>
            <w:tcW w:w="5661" w:type="dxa"/>
          </w:tcPr>
          <w:p w14:paraId="34E40FFE" w14:textId="77777777" w:rsidR="008F45ED" w:rsidRDefault="008F45ED" w:rsidP="008F45ED">
            <w:pPr>
              <w:pBdr>
                <w:top w:val="single" w:sz="4" w:space="1" w:color="auto"/>
                <w:left w:val="single" w:sz="4" w:space="4" w:color="auto"/>
                <w:bottom w:val="single" w:sz="4" w:space="1" w:color="auto"/>
                <w:right w:val="single" w:sz="4" w:space="4" w:color="auto"/>
              </w:pBdr>
            </w:pPr>
            <w:r>
              <w:t>Community Transport – Mobility</w:t>
            </w:r>
          </w:p>
        </w:tc>
        <w:tc>
          <w:tcPr>
            <w:tcW w:w="5661" w:type="dxa"/>
          </w:tcPr>
          <w:p w14:paraId="2C464B22" w14:textId="77777777" w:rsidR="008F45ED" w:rsidRDefault="008F45ED" w:rsidP="008F45ED">
            <w:pPr>
              <w:pBdr>
                <w:top w:val="single" w:sz="4" w:space="1" w:color="auto"/>
                <w:left w:val="single" w:sz="4" w:space="4" w:color="auto"/>
                <w:bottom w:val="single" w:sz="4" w:space="1" w:color="auto"/>
                <w:right w:val="single" w:sz="4" w:space="4" w:color="auto"/>
              </w:pBdr>
            </w:pPr>
            <w:r>
              <w:t>Unemployment</w:t>
            </w:r>
          </w:p>
        </w:tc>
      </w:tr>
      <w:tr w:rsidR="008F45ED" w14:paraId="489315D0" w14:textId="77777777" w:rsidTr="008F45ED">
        <w:tc>
          <w:tcPr>
            <w:tcW w:w="5661" w:type="dxa"/>
          </w:tcPr>
          <w:p w14:paraId="3371CBE3" w14:textId="77777777" w:rsidR="008F45ED" w:rsidRDefault="008F45ED" w:rsidP="008F45ED">
            <w:pPr>
              <w:pBdr>
                <w:top w:val="single" w:sz="4" w:space="1" w:color="auto"/>
                <w:left w:val="single" w:sz="4" w:space="4" w:color="auto"/>
                <w:bottom w:val="single" w:sz="4" w:space="1" w:color="auto"/>
                <w:right w:val="single" w:sz="4" w:space="4" w:color="auto"/>
              </w:pBdr>
            </w:pPr>
            <w:r>
              <w:t>Any other long-term conditions</w:t>
            </w:r>
          </w:p>
        </w:tc>
        <w:tc>
          <w:tcPr>
            <w:tcW w:w="5661" w:type="dxa"/>
          </w:tcPr>
          <w:p w14:paraId="2FA78481" w14:textId="77777777" w:rsidR="008F45ED" w:rsidRDefault="008F45ED" w:rsidP="008F45ED">
            <w:pPr>
              <w:pBdr>
                <w:top w:val="single" w:sz="4" w:space="1" w:color="auto"/>
                <w:left w:val="single" w:sz="4" w:space="4" w:color="auto"/>
                <w:bottom w:val="single" w:sz="4" w:space="1" w:color="auto"/>
                <w:right w:val="single" w:sz="4" w:space="4" w:color="auto"/>
              </w:pBdr>
            </w:pPr>
          </w:p>
        </w:tc>
      </w:tr>
    </w:tbl>
    <w:p w14:paraId="4DB8BB4E" w14:textId="77777777" w:rsidR="008F45ED" w:rsidRPr="008F45ED" w:rsidRDefault="008F45ED" w:rsidP="008F45ED">
      <w:pPr>
        <w:pBdr>
          <w:top w:val="single" w:sz="4" w:space="1" w:color="auto"/>
          <w:left w:val="single" w:sz="4" w:space="4" w:color="auto"/>
          <w:bottom w:val="single" w:sz="4" w:space="1" w:color="auto"/>
          <w:right w:val="single" w:sz="4" w:space="4" w:color="auto"/>
        </w:pBdr>
      </w:pPr>
    </w:p>
    <w:p w14:paraId="42F68B02" w14:textId="77777777" w:rsidR="0034116D" w:rsidRPr="0034116D" w:rsidRDefault="0034116D" w:rsidP="0034116D">
      <w:pPr>
        <w:shd w:val="clear" w:color="auto" w:fill="FFFFFF"/>
        <w:spacing w:after="0" w:line="336" w:lineRule="auto"/>
        <w:ind w:left="720"/>
        <w:rPr>
          <w:rFonts w:ascii="Calibri" w:hAnsi="Calibri" w:cs="Tahoma"/>
          <w:color w:val="212121"/>
          <w:sz w:val="18"/>
          <w:szCs w:val="20"/>
          <w:lang w:val="en"/>
        </w:rPr>
      </w:pPr>
      <w:r>
        <w:rPr>
          <w:rFonts w:ascii="Calibri" w:hAnsi="Calibri" w:cs="Tahoma"/>
          <w:noProof/>
          <w:color w:val="212121"/>
          <w:sz w:val="18"/>
          <w:szCs w:val="20"/>
          <w:lang w:val="en-GB" w:eastAsia="en-GB"/>
        </w:rPr>
        <mc:AlternateContent>
          <mc:Choice Requires="wps">
            <w:drawing>
              <wp:anchor distT="0" distB="0" distL="114300" distR="114300" simplePos="0" relativeHeight="251664384" behindDoc="0" locked="0" layoutInCell="1" allowOverlap="1" wp14:anchorId="456DFCC7" wp14:editId="755820BA">
                <wp:simplePos x="0" y="0"/>
                <wp:positionH relativeFrom="column">
                  <wp:posOffset>-93345</wp:posOffset>
                </wp:positionH>
                <wp:positionV relativeFrom="paragraph">
                  <wp:posOffset>68580</wp:posOffset>
                </wp:positionV>
                <wp:extent cx="7178040" cy="4389120"/>
                <wp:effectExtent l="0" t="0" r="22860" b="11430"/>
                <wp:wrapNone/>
                <wp:docPr id="13" name="Text Box 13"/>
                <wp:cNvGraphicFramePr/>
                <a:graphic xmlns:a="http://schemas.openxmlformats.org/drawingml/2006/main">
                  <a:graphicData uri="http://schemas.microsoft.com/office/word/2010/wordprocessingShape">
                    <wps:wsp>
                      <wps:cNvSpPr txBox="1"/>
                      <wps:spPr>
                        <a:xfrm>
                          <a:off x="0" y="0"/>
                          <a:ext cx="7178040" cy="438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74D161" w14:textId="77777777" w:rsidR="0034116D" w:rsidRPr="00BC675D" w:rsidRDefault="0034116D" w:rsidP="0034116D">
                            <w:pPr>
                              <w:jc w:val="center"/>
                              <w:rPr>
                                <w:rFonts w:ascii="Calibri" w:hAnsi="Calibri" w:cs="Tahoma"/>
                                <w:b/>
                                <w:color w:val="31440F" w:themeColor="accent5" w:themeShade="80"/>
                                <w:sz w:val="24"/>
                                <w:u w:val="single"/>
                              </w:rPr>
                            </w:pPr>
                            <w:r w:rsidRPr="00BC675D">
                              <w:rPr>
                                <w:rFonts w:ascii="Calibri" w:hAnsi="Calibri" w:cs="Tahoma"/>
                                <w:b/>
                                <w:color w:val="31440F" w:themeColor="accent5" w:themeShade="80"/>
                                <w:sz w:val="24"/>
                                <w:u w:val="single"/>
                              </w:rPr>
                              <w:t>ON-LINE CONSULTATION WITH YOUR GP</w:t>
                            </w:r>
                          </w:p>
                          <w:p w14:paraId="729167C0" w14:textId="77777777" w:rsidR="0034116D" w:rsidRDefault="0034116D" w:rsidP="0034116D">
                            <w:pPr>
                              <w:autoSpaceDE w:val="0"/>
                              <w:autoSpaceDN w:val="0"/>
                              <w:adjustRightInd w:val="0"/>
                              <w:spacing w:after="0" w:line="240" w:lineRule="auto"/>
                              <w:rPr>
                                <w:rStyle w:val="Hyperlink"/>
                                <w:rFonts w:ascii="Calibri" w:eastAsia="Times New Roman" w:hAnsi="Calibri" w:cs="Tahoma"/>
                                <w:b/>
                                <w:bCs/>
                                <w:kern w:val="36"/>
                                <w:sz w:val="20"/>
                                <w:szCs w:val="30"/>
                                <w:lang w:eastAsia="en-GB"/>
                              </w:rPr>
                            </w:pPr>
                            <w:r w:rsidRPr="0034116D">
                              <w:rPr>
                                <w:rFonts w:ascii="Calibri" w:hAnsi="Calibri" w:cs="Tahoma"/>
                                <w:b/>
                                <w:bCs/>
                                <w:sz w:val="20"/>
                                <w:szCs w:val="24"/>
                              </w:rPr>
                              <w:t>E-consult</w:t>
                            </w:r>
                            <w:r w:rsidRPr="0034116D">
                              <w:rPr>
                                <w:rFonts w:ascii="Calibri" w:eastAsia="Times New Roman" w:hAnsi="Calibri" w:cs="Tahoma"/>
                                <w:bCs/>
                                <w:color w:val="07224D"/>
                                <w:kern w:val="36"/>
                                <w:sz w:val="20"/>
                                <w:szCs w:val="30"/>
                                <w:lang w:eastAsia="en-GB"/>
                              </w:rPr>
                              <w:t xml:space="preserve"> is a quick and easy way for patients to submit condition-based questionnaires to their own GP, potentially avoiding the need to attend the surgery. Go to Beechwood Surge</w:t>
                            </w:r>
                            <w:r>
                              <w:rPr>
                                <w:rFonts w:ascii="Calibri" w:eastAsia="Times New Roman" w:hAnsi="Calibri" w:cs="Tahoma"/>
                                <w:bCs/>
                                <w:color w:val="07224D"/>
                                <w:kern w:val="36"/>
                                <w:sz w:val="20"/>
                                <w:szCs w:val="30"/>
                                <w:lang w:eastAsia="en-GB"/>
                              </w:rPr>
                              <w:t xml:space="preserve">ry website, </w:t>
                            </w:r>
                            <w:hyperlink r:id="rId10" w:history="1">
                              <w:r w:rsidRPr="0034116D">
                                <w:rPr>
                                  <w:rStyle w:val="Hyperlink"/>
                                  <w:rFonts w:ascii="Calibri" w:eastAsia="Times New Roman" w:hAnsi="Calibri" w:cs="Tahoma"/>
                                  <w:b/>
                                  <w:kern w:val="36"/>
                                  <w:sz w:val="20"/>
                                  <w:szCs w:val="30"/>
                                  <w:lang w:eastAsia="en-GB"/>
                                </w:rPr>
                                <w:t>www.beechwood-surgery.co.uk</w:t>
                              </w:r>
                            </w:hyperlink>
                          </w:p>
                          <w:p w14:paraId="4F463812" w14:textId="77777777" w:rsidR="0034116D" w:rsidRPr="0034116D" w:rsidRDefault="0034116D" w:rsidP="0034116D">
                            <w:pPr>
                              <w:autoSpaceDE w:val="0"/>
                              <w:autoSpaceDN w:val="0"/>
                              <w:adjustRightInd w:val="0"/>
                              <w:spacing w:after="0" w:line="240" w:lineRule="auto"/>
                              <w:rPr>
                                <w:rFonts w:ascii="Calibri" w:eastAsia="Times New Roman" w:hAnsi="Calibri" w:cs="Tahoma"/>
                                <w:bCs/>
                                <w:color w:val="07224D"/>
                                <w:kern w:val="36"/>
                                <w:sz w:val="20"/>
                                <w:szCs w:val="30"/>
                                <w:lang w:eastAsia="en-GB"/>
                              </w:rPr>
                            </w:pPr>
                          </w:p>
                          <w:p w14:paraId="53E1E62D" w14:textId="77777777" w:rsidR="0034116D" w:rsidRPr="0034116D" w:rsidRDefault="0034116D" w:rsidP="0034116D">
                            <w:pPr>
                              <w:spacing w:after="0"/>
                              <w:rPr>
                                <w:rFonts w:ascii="Calibri" w:eastAsia="Times New Roman" w:hAnsi="Calibri" w:cs="Tahoma"/>
                                <w:bCs/>
                                <w:color w:val="07224D"/>
                                <w:kern w:val="36"/>
                                <w:sz w:val="20"/>
                                <w:szCs w:val="30"/>
                                <w:lang w:eastAsia="en-GB"/>
                              </w:rPr>
                            </w:pPr>
                            <w:r w:rsidRPr="0034116D">
                              <w:rPr>
                                <w:rFonts w:ascii="Calibri" w:eastAsia="Times New Roman" w:hAnsi="Calibri" w:cs="Tahoma"/>
                                <w:bCs/>
                                <w:color w:val="07224D"/>
                                <w:kern w:val="36"/>
                                <w:sz w:val="20"/>
                                <w:szCs w:val="30"/>
                                <w:lang w:eastAsia="en-GB"/>
                              </w:rPr>
                              <w:t>The website link will bring you to the Beechwood Surgery Homepage, where the on-line consultation service is available, as shown below.  Go to the Section in Green – “</w:t>
                            </w:r>
                            <w:r w:rsidRPr="0034116D">
                              <w:rPr>
                                <w:rFonts w:ascii="Calibri" w:eastAsia="Times New Roman" w:hAnsi="Calibri" w:cs="Tahoma"/>
                                <w:b/>
                                <w:bCs/>
                                <w:color w:val="07224D"/>
                                <w:kern w:val="36"/>
                                <w:sz w:val="20"/>
                                <w:szCs w:val="30"/>
                                <w:lang w:eastAsia="en-GB"/>
                              </w:rPr>
                              <w:t>Contact our doctors online”</w:t>
                            </w:r>
                            <w:r w:rsidRPr="0034116D">
                              <w:rPr>
                                <w:rFonts w:ascii="Calibri" w:eastAsia="Times New Roman" w:hAnsi="Calibri" w:cs="Tahoma"/>
                                <w:bCs/>
                                <w:color w:val="07224D"/>
                                <w:kern w:val="36"/>
                                <w:sz w:val="20"/>
                                <w:szCs w:val="30"/>
                                <w:lang w:eastAsia="en-GB"/>
                              </w:rPr>
                              <w:t xml:space="preserve"> and click into the red box – “</w:t>
                            </w:r>
                            <w:r w:rsidRPr="0034116D">
                              <w:rPr>
                                <w:rFonts w:ascii="Calibri" w:eastAsia="Times New Roman" w:hAnsi="Calibri" w:cs="Tahoma"/>
                                <w:b/>
                                <w:bCs/>
                                <w:color w:val="07224D"/>
                                <w:kern w:val="36"/>
                                <w:sz w:val="20"/>
                                <w:szCs w:val="30"/>
                                <w:lang w:eastAsia="en-GB"/>
                              </w:rPr>
                              <w:t>Get Started Now”</w:t>
                            </w:r>
                            <w:r w:rsidRPr="0034116D">
                              <w:rPr>
                                <w:rFonts w:ascii="Calibri" w:eastAsia="Times New Roman" w:hAnsi="Calibri" w:cs="Tahoma"/>
                                <w:bCs/>
                                <w:color w:val="07224D"/>
                                <w:kern w:val="36"/>
                                <w:sz w:val="20"/>
                                <w:szCs w:val="30"/>
                                <w:lang w:eastAsia="en-GB"/>
                              </w:rPr>
                              <w:t>.  You will then be asked a serious of questions to complete.  Once completed and you have submitted the form, this will come directly to the Surgery for the Duty Doctor to review and advise Reception to contact you on the course of action that is required.</w:t>
                            </w:r>
                          </w:p>
                          <w:tbl>
                            <w:tblPr>
                              <w:tblOverlap w:val="never"/>
                              <w:tblW w:w="5000" w:type="pct"/>
                              <w:tblCellSpacing w:w="15" w:type="dxa"/>
                              <w:tblCellMar>
                                <w:top w:w="15" w:type="dxa"/>
                                <w:left w:w="15" w:type="dxa"/>
                                <w:bottom w:w="15" w:type="dxa"/>
                                <w:right w:w="15" w:type="dxa"/>
                              </w:tblCellMar>
                              <w:tblLook w:val="04A0" w:firstRow="1" w:lastRow="0" w:firstColumn="1" w:lastColumn="0" w:noHBand="0" w:noVBand="1"/>
                            </w:tblPr>
                            <w:tblGrid>
                              <w:gridCol w:w="4671"/>
                              <w:gridCol w:w="6440"/>
                            </w:tblGrid>
                            <w:tr w:rsidR="0034116D" w:rsidRPr="0034116D" w14:paraId="17C5676A" w14:textId="77777777" w:rsidTr="00CD042A">
                              <w:trPr>
                                <w:gridAfter w:val="1"/>
                                <w:tblCellSpacing w:w="15" w:type="dxa"/>
                              </w:trPr>
                              <w:tc>
                                <w:tcPr>
                                  <w:tcW w:w="0" w:type="auto"/>
                                  <w:hideMark/>
                                </w:tcPr>
                                <w:p w14:paraId="1C482BCF" w14:textId="77777777" w:rsidR="0034116D" w:rsidRPr="0034116D" w:rsidRDefault="0034116D" w:rsidP="00CD042A">
                                  <w:pPr>
                                    <w:pStyle w:val="Heading4"/>
                                    <w:suppressOverlap/>
                                    <w:jc w:val="center"/>
                                    <w:rPr>
                                      <w:rFonts w:ascii="Calibri" w:hAnsi="Calibri" w:cs="Tahoma"/>
                                      <w:sz w:val="22"/>
                                    </w:rPr>
                                  </w:pPr>
                                  <w:r w:rsidRPr="00BC675D">
                                    <w:rPr>
                                      <w:rStyle w:val="Strong"/>
                                      <w:rFonts w:ascii="Calibri" w:hAnsi="Calibri" w:cs="Tahoma"/>
                                      <w:b w:val="0"/>
                                      <w:bCs/>
                                      <w:color w:val="000000" w:themeColor="text1"/>
                                      <w:sz w:val="22"/>
                                    </w:rPr>
                                    <w:t>For online consultations please click the link below. If you do not hear from us within 48 hours please call the surgery.</w:t>
                                  </w:r>
                                </w:p>
                              </w:tc>
                            </w:tr>
                            <w:tr w:rsidR="0034116D" w:rsidRPr="0034116D" w14:paraId="0DB7E490" w14:textId="77777777" w:rsidTr="00CD042A">
                              <w:trPr>
                                <w:tblCellSpacing w:w="15" w:type="dxa"/>
                              </w:trPr>
                              <w:tc>
                                <w:tcPr>
                                  <w:tcW w:w="4626" w:type="dxa"/>
                                  <w:hideMark/>
                                </w:tcPr>
                                <w:p w14:paraId="0B1CFE5D" w14:textId="77777777" w:rsidR="0034116D" w:rsidRPr="0034116D" w:rsidRDefault="0034116D" w:rsidP="00CD042A">
                                  <w:pPr>
                                    <w:pStyle w:val="Heading3"/>
                                    <w:suppressOverlap/>
                                    <w:jc w:val="center"/>
                                    <w:rPr>
                                      <w:rFonts w:ascii="Calibri" w:hAnsi="Calibri" w:cs="Tahoma"/>
                                      <w:szCs w:val="23"/>
                                    </w:rPr>
                                  </w:pPr>
                                  <w:r w:rsidRPr="0034116D">
                                    <w:rPr>
                                      <w:rFonts w:ascii="Calibri" w:hAnsi="Calibri" w:cs="Tahoma"/>
                                      <w:noProof/>
                                      <w:szCs w:val="23"/>
                                      <w:lang w:val="en-GB" w:eastAsia="en-GB"/>
                                    </w:rPr>
                                    <w:drawing>
                                      <wp:inline distT="0" distB="0" distL="0" distR="0" wp14:anchorId="5ABC1081" wp14:editId="7BD21DCB">
                                        <wp:extent cx="2026920" cy="982980"/>
                                        <wp:effectExtent l="0" t="0" r="0" b="7620"/>
                                        <wp:docPr id="11" name="Picture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6920" cy="982980"/>
                                                </a:xfrm>
                                                <a:prstGeom prst="rect">
                                                  <a:avLst/>
                                                </a:prstGeom>
                                                <a:noFill/>
                                                <a:ln>
                                                  <a:noFill/>
                                                </a:ln>
                                              </pic:spPr>
                                            </pic:pic>
                                          </a:graphicData>
                                        </a:graphic>
                                      </wp:inline>
                                    </w:drawing>
                                  </w:r>
                                </w:p>
                              </w:tc>
                              <w:tc>
                                <w:tcPr>
                                  <w:tcW w:w="0" w:type="auto"/>
                                  <w:hideMark/>
                                </w:tcPr>
                                <w:p w14:paraId="7256F9BE" w14:textId="77777777" w:rsidR="0034116D" w:rsidRPr="0034116D" w:rsidRDefault="00BC675D" w:rsidP="00CD042A">
                                  <w:pPr>
                                    <w:pStyle w:val="NormalWeb"/>
                                    <w:spacing w:line="336" w:lineRule="auto"/>
                                    <w:suppressOverlap/>
                                    <w:jc w:val="center"/>
                                    <w:rPr>
                                      <w:rFonts w:ascii="Calibri" w:hAnsi="Calibri" w:cs="Tahoma"/>
                                      <w:color w:val="666666"/>
                                      <w:sz w:val="20"/>
                                      <w:szCs w:val="20"/>
                                    </w:rPr>
                                  </w:pPr>
                                  <w:hyperlink r:id="rId12" w:tgtFrame="_blank" w:history="1">
                                    <w:r w:rsidR="0034116D" w:rsidRPr="0034116D">
                                      <w:rPr>
                                        <w:rFonts w:ascii="Calibri" w:hAnsi="Calibri" w:cs="Tahoma"/>
                                        <w:b/>
                                        <w:bCs/>
                                        <w:color w:val="D82D01"/>
                                        <w:sz w:val="20"/>
                                        <w:szCs w:val="20"/>
                                        <w:u w:val="single"/>
                                      </w:rPr>
                                      <w:t> </w:t>
                                    </w:r>
                                  </w:hyperlink>
                                  <w:r w:rsidR="0034116D" w:rsidRPr="0034116D">
                                    <w:rPr>
                                      <w:rFonts w:ascii="Calibri" w:hAnsi="Calibri" w:cs="Tahoma"/>
                                      <w:b/>
                                      <w:bCs/>
                                      <w:noProof/>
                                      <w:color w:val="D82D01"/>
                                      <w:sz w:val="20"/>
                                      <w:szCs w:val="20"/>
                                    </w:rPr>
                                    <w:drawing>
                                      <wp:inline distT="0" distB="0" distL="0" distR="0" wp14:anchorId="46CDFB64" wp14:editId="673214E6">
                                        <wp:extent cx="3040380" cy="1043940"/>
                                        <wp:effectExtent l="0" t="0" r="7620" b="3810"/>
                                        <wp:docPr id="12" name="Picture 12" descr="bann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0380" cy="1043940"/>
                                                </a:xfrm>
                                                <a:prstGeom prst="rect">
                                                  <a:avLst/>
                                                </a:prstGeom>
                                                <a:noFill/>
                                                <a:ln>
                                                  <a:noFill/>
                                                </a:ln>
                                              </pic:spPr>
                                            </pic:pic>
                                          </a:graphicData>
                                        </a:graphic>
                                      </wp:inline>
                                    </w:drawing>
                                  </w:r>
                                </w:p>
                              </w:tc>
                            </w:tr>
                          </w:tbl>
                          <w:p w14:paraId="62C82993" w14:textId="77777777" w:rsidR="0034116D" w:rsidRPr="0034116D" w:rsidRDefault="0034116D" w:rsidP="0034116D">
                            <w:pPr>
                              <w:pStyle w:val="NormalWeb"/>
                              <w:shd w:val="clear" w:color="auto" w:fill="FFFFFF"/>
                              <w:spacing w:line="336" w:lineRule="auto"/>
                              <w:rPr>
                                <w:rFonts w:ascii="Calibri" w:hAnsi="Calibri" w:cs="Tahoma"/>
                                <w:color w:val="666666"/>
                                <w:sz w:val="20"/>
                                <w:szCs w:val="20"/>
                                <w:lang w:val="en"/>
                              </w:rPr>
                            </w:pPr>
                            <w:r w:rsidRPr="00BC675D">
                              <w:rPr>
                                <w:rFonts w:ascii="Calibri" w:hAnsi="Calibri" w:cs="Tahoma"/>
                                <w:color w:val="000000" w:themeColor="text1"/>
                                <w:sz w:val="20"/>
                                <w:szCs w:val="20"/>
                                <w:lang w:val="en"/>
                              </w:rPr>
                              <w:t xml:space="preserve">We are confident that our website will provide clear and concise help and give our patients the information they require in an easy and convenient format. It has been designed with the patient’s needs at the forefront of everything, from checking </w:t>
                            </w:r>
                            <w:hyperlink r:id="rId14" w:history="1">
                              <w:r w:rsidRPr="00BC675D">
                                <w:rPr>
                                  <w:rFonts w:ascii="Calibri" w:hAnsi="Calibri" w:cs="Tahoma"/>
                                  <w:b/>
                                  <w:bCs/>
                                  <w:color w:val="C00000"/>
                                  <w:sz w:val="20"/>
                                  <w:szCs w:val="20"/>
                                  <w:u w:val="single"/>
                                  <w:lang w:val="en"/>
                                </w:rPr>
                                <w:t>surgery times</w:t>
                              </w:r>
                            </w:hyperlink>
                            <w:r w:rsidRPr="0034116D">
                              <w:rPr>
                                <w:rFonts w:ascii="Calibri" w:hAnsi="Calibri" w:cs="Tahoma"/>
                                <w:color w:val="666666"/>
                                <w:sz w:val="20"/>
                                <w:szCs w:val="20"/>
                                <w:lang w:val="en"/>
                              </w:rPr>
                              <w:t xml:space="preserve"> </w:t>
                            </w:r>
                            <w:r w:rsidRPr="00BC675D">
                              <w:rPr>
                                <w:rFonts w:ascii="Calibri" w:hAnsi="Calibri" w:cs="Tahoma"/>
                                <w:color w:val="000000" w:themeColor="text1"/>
                                <w:sz w:val="20"/>
                                <w:szCs w:val="20"/>
                                <w:lang w:val="en"/>
                              </w:rPr>
                              <w:t>to letting us know</w:t>
                            </w:r>
                            <w:r w:rsidRPr="00BC675D">
                              <w:rPr>
                                <w:rFonts w:ascii="Calibri" w:hAnsi="Calibri" w:cs="Tahoma"/>
                                <w:color w:val="C00000"/>
                                <w:sz w:val="20"/>
                                <w:szCs w:val="20"/>
                                <w:lang w:val="en"/>
                              </w:rPr>
                              <w:t xml:space="preserve"> </w:t>
                            </w:r>
                            <w:hyperlink r:id="rId15" w:history="1">
                              <w:r w:rsidRPr="00BC675D">
                                <w:rPr>
                                  <w:rFonts w:ascii="Calibri" w:hAnsi="Calibri" w:cs="Tahoma"/>
                                  <w:b/>
                                  <w:bCs/>
                                  <w:color w:val="C00000"/>
                                  <w:sz w:val="20"/>
                                  <w:szCs w:val="20"/>
                                  <w:u w:val="single"/>
                                  <w:lang w:val="en"/>
                                </w:rPr>
                                <w:t>what you think of us.</w:t>
                              </w:r>
                            </w:hyperlink>
                          </w:p>
                          <w:p w14:paraId="33EFCE42" w14:textId="77777777" w:rsidR="0034116D" w:rsidRDefault="00341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DFCC7" id="_x0000_t202" coordsize="21600,21600" o:spt="202" path="m,l,21600r21600,l21600,xe">
                <v:stroke joinstyle="miter"/>
                <v:path gradientshapeok="t" o:connecttype="rect"/>
              </v:shapetype>
              <v:shape id="Text Box 13" o:spid="_x0000_s1028" type="#_x0000_t202" style="position:absolute;left:0;text-align:left;margin-left:-7.35pt;margin-top:5.4pt;width:565.2pt;height:34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AmAIAALw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" fillcolor="white [3201]" strokeweight=".5pt">
                <v:textbox>
                  <w:txbxContent>
                    <w:p w14:paraId="4E74D161" w14:textId="77777777" w:rsidR="0034116D" w:rsidRPr="00BC675D" w:rsidRDefault="0034116D" w:rsidP="0034116D">
                      <w:pPr>
                        <w:jc w:val="center"/>
                        <w:rPr>
                          <w:rFonts w:ascii="Calibri" w:hAnsi="Calibri" w:cs="Tahoma"/>
                          <w:b/>
                          <w:color w:val="31440F" w:themeColor="accent5" w:themeShade="80"/>
                          <w:sz w:val="24"/>
                          <w:u w:val="single"/>
                        </w:rPr>
                      </w:pPr>
                      <w:r w:rsidRPr="00BC675D">
                        <w:rPr>
                          <w:rFonts w:ascii="Calibri" w:hAnsi="Calibri" w:cs="Tahoma"/>
                          <w:b/>
                          <w:color w:val="31440F" w:themeColor="accent5" w:themeShade="80"/>
                          <w:sz w:val="24"/>
                          <w:u w:val="single"/>
                        </w:rPr>
                        <w:t>ON-LINE CONSULTATION WITH YOUR GP</w:t>
                      </w:r>
                    </w:p>
                    <w:p w14:paraId="729167C0" w14:textId="77777777" w:rsidR="0034116D" w:rsidRDefault="0034116D" w:rsidP="0034116D">
                      <w:pPr>
                        <w:autoSpaceDE w:val="0"/>
                        <w:autoSpaceDN w:val="0"/>
                        <w:adjustRightInd w:val="0"/>
                        <w:spacing w:after="0" w:line="240" w:lineRule="auto"/>
                        <w:rPr>
                          <w:rStyle w:val="Hyperlink"/>
                          <w:rFonts w:ascii="Calibri" w:eastAsia="Times New Roman" w:hAnsi="Calibri" w:cs="Tahoma"/>
                          <w:b/>
                          <w:bCs/>
                          <w:kern w:val="36"/>
                          <w:sz w:val="20"/>
                          <w:szCs w:val="30"/>
                          <w:lang w:eastAsia="en-GB"/>
                        </w:rPr>
                      </w:pPr>
                      <w:r w:rsidRPr="0034116D">
                        <w:rPr>
                          <w:rFonts w:ascii="Calibri" w:hAnsi="Calibri" w:cs="Tahoma"/>
                          <w:b/>
                          <w:bCs/>
                          <w:sz w:val="20"/>
                          <w:szCs w:val="24"/>
                        </w:rPr>
                        <w:t>E-consult</w:t>
                      </w:r>
                      <w:r w:rsidRPr="0034116D">
                        <w:rPr>
                          <w:rFonts w:ascii="Calibri" w:eastAsia="Times New Roman" w:hAnsi="Calibri" w:cs="Tahoma"/>
                          <w:bCs/>
                          <w:color w:val="07224D"/>
                          <w:kern w:val="36"/>
                          <w:sz w:val="20"/>
                          <w:szCs w:val="30"/>
                          <w:lang w:eastAsia="en-GB"/>
                        </w:rPr>
                        <w:t xml:space="preserve"> is a quick and easy way for patients to submit condition-based questionnaires to their own GP, potentially avoiding the need to attend the surgery. Go to Beechwood Surge</w:t>
                      </w:r>
                      <w:r>
                        <w:rPr>
                          <w:rFonts w:ascii="Calibri" w:eastAsia="Times New Roman" w:hAnsi="Calibri" w:cs="Tahoma"/>
                          <w:bCs/>
                          <w:color w:val="07224D"/>
                          <w:kern w:val="36"/>
                          <w:sz w:val="20"/>
                          <w:szCs w:val="30"/>
                          <w:lang w:eastAsia="en-GB"/>
                        </w:rPr>
                        <w:t xml:space="preserve">ry website, </w:t>
                      </w:r>
                      <w:hyperlink r:id="rId16" w:history="1">
                        <w:r w:rsidRPr="0034116D">
                          <w:rPr>
                            <w:rStyle w:val="Hyperlink"/>
                            <w:rFonts w:ascii="Calibri" w:eastAsia="Times New Roman" w:hAnsi="Calibri" w:cs="Tahoma"/>
                            <w:b/>
                            <w:kern w:val="36"/>
                            <w:sz w:val="20"/>
                            <w:szCs w:val="30"/>
                            <w:lang w:eastAsia="en-GB"/>
                          </w:rPr>
                          <w:t>www.beechwood-surgery.co.uk</w:t>
                        </w:r>
                      </w:hyperlink>
                    </w:p>
                    <w:p w14:paraId="4F463812" w14:textId="77777777" w:rsidR="0034116D" w:rsidRPr="0034116D" w:rsidRDefault="0034116D" w:rsidP="0034116D">
                      <w:pPr>
                        <w:autoSpaceDE w:val="0"/>
                        <w:autoSpaceDN w:val="0"/>
                        <w:adjustRightInd w:val="0"/>
                        <w:spacing w:after="0" w:line="240" w:lineRule="auto"/>
                        <w:rPr>
                          <w:rFonts w:ascii="Calibri" w:eastAsia="Times New Roman" w:hAnsi="Calibri" w:cs="Tahoma"/>
                          <w:bCs/>
                          <w:color w:val="07224D"/>
                          <w:kern w:val="36"/>
                          <w:sz w:val="20"/>
                          <w:szCs w:val="30"/>
                          <w:lang w:eastAsia="en-GB"/>
                        </w:rPr>
                      </w:pPr>
                    </w:p>
                    <w:p w14:paraId="53E1E62D" w14:textId="77777777" w:rsidR="0034116D" w:rsidRPr="0034116D" w:rsidRDefault="0034116D" w:rsidP="0034116D">
                      <w:pPr>
                        <w:spacing w:after="0"/>
                        <w:rPr>
                          <w:rFonts w:ascii="Calibri" w:eastAsia="Times New Roman" w:hAnsi="Calibri" w:cs="Tahoma"/>
                          <w:bCs/>
                          <w:color w:val="07224D"/>
                          <w:kern w:val="36"/>
                          <w:sz w:val="20"/>
                          <w:szCs w:val="30"/>
                          <w:lang w:eastAsia="en-GB"/>
                        </w:rPr>
                      </w:pPr>
                      <w:r w:rsidRPr="0034116D">
                        <w:rPr>
                          <w:rFonts w:ascii="Calibri" w:eastAsia="Times New Roman" w:hAnsi="Calibri" w:cs="Tahoma"/>
                          <w:bCs/>
                          <w:color w:val="07224D"/>
                          <w:kern w:val="36"/>
                          <w:sz w:val="20"/>
                          <w:szCs w:val="30"/>
                          <w:lang w:eastAsia="en-GB"/>
                        </w:rPr>
                        <w:t>The website link will bring you to the Beechwood Surgery Homepage, where the on-line consultation service is available, as shown below.  Go to the Section in Green – “</w:t>
                      </w:r>
                      <w:r w:rsidRPr="0034116D">
                        <w:rPr>
                          <w:rFonts w:ascii="Calibri" w:eastAsia="Times New Roman" w:hAnsi="Calibri" w:cs="Tahoma"/>
                          <w:b/>
                          <w:bCs/>
                          <w:color w:val="07224D"/>
                          <w:kern w:val="36"/>
                          <w:sz w:val="20"/>
                          <w:szCs w:val="30"/>
                          <w:lang w:eastAsia="en-GB"/>
                        </w:rPr>
                        <w:t>Contact our doctors online”</w:t>
                      </w:r>
                      <w:r w:rsidRPr="0034116D">
                        <w:rPr>
                          <w:rFonts w:ascii="Calibri" w:eastAsia="Times New Roman" w:hAnsi="Calibri" w:cs="Tahoma"/>
                          <w:bCs/>
                          <w:color w:val="07224D"/>
                          <w:kern w:val="36"/>
                          <w:sz w:val="20"/>
                          <w:szCs w:val="30"/>
                          <w:lang w:eastAsia="en-GB"/>
                        </w:rPr>
                        <w:t xml:space="preserve"> and click into the red box – “</w:t>
                      </w:r>
                      <w:r w:rsidRPr="0034116D">
                        <w:rPr>
                          <w:rFonts w:ascii="Calibri" w:eastAsia="Times New Roman" w:hAnsi="Calibri" w:cs="Tahoma"/>
                          <w:b/>
                          <w:bCs/>
                          <w:color w:val="07224D"/>
                          <w:kern w:val="36"/>
                          <w:sz w:val="20"/>
                          <w:szCs w:val="30"/>
                          <w:lang w:eastAsia="en-GB"/>
                        </w:rPr>
                        <w:t>Get Started Now”</w:t>
                      </w:r>
                      <w:r w:rsidRPr="0034116D">
                        <w:rPr>
                          <w:rFonts w:ascii="Calibri" w:eastAsia="Times New Roman" w:hAnsi="Calibri" w:cs="Tahoma"/>
                          <w:bCs/>
                          <w:color w:val="07224D"/>
                          <w:kern w:val="36"/>
                          <w:sz w:val="20"/>
                          <w:szCs w:val="30"/>
                          <w:lang w:eastAsia="en-GB"/>
                        </w:rPr>
                        <w:t>.  You will then be asked a serious of questions to complete.  Once completed and you have submitted the form, this will come directly to the Surgery for the Duty Doctor to review and advise Reception to contact you on the course of action that is required.</w:t>
                      </w:r>
                    </w:p>
                    <w:tbl>
                      <w:tblPr>
                        <w:tblOverlap w:val="never"/>
                        <w:tblW w:w="5000" w:type="pct"/>
                        <w:tblCellSpacing w:w="15" w:type="dxa"/>
                        <w:tblCellMar>
                          <w:top w:w="15" w:type="dxa"/>
                          <w:left w:w="15" w:type="dxa"/>
                          <w:bottom w:w="15" w:type="dxa"/>
                          <w:right w:w="15" w:type="dxa"/>
                        </w:tblCellMar>
                        <w:tblLook w:val="04A0" w:firstRow="1" w:lastRow="0" w:firstColumn="1" w:lastColumn="0" w:noHBand="0" w:noVBand="1"/>
                      </w:tblPr>
                      <w:tblGrid>
                        <w:gridCol w:w="4671"/>
                        <w:gridCol w:w="6440"/>
                      </w:tblGrid>
                      <w:tr w:rsidR="0034116D" w:rsidRPr="0034116D" w14:paraId="17C5676A" w14:textId="77777777" w:rsidTr="00CD042A">
                        <w:trPr>
                          <w:gridAfter w:val="1"/>
                          <w:tblCellSpacing w:w="15" w:type="dxa"/>
                        </w:trPr>
                        <w:tc>
                          <w:tcPr>
                            <w:tcW w:w="0" w:type="auto"/>
                            <w:hideMark/>
                          </w:tcPr>
                          <w:p w14:paraId="1C482BCF" w14:textId="77777777" w:rsidR="0034116D" w:rsidRPr="0034116D" w:rsidRDefault="0034116D" w:rsidP="00CD042A">
                            <w:pPr>
                              <w:pStyle w:val="Heading4"/>
                              <w:suppressOverlap/>
                              <w:jc w:val="center"/>
                              <w:rPr>
                                <w:rFonts w:ascii="Calibri" w:hAnsi="Calibri" w:cs="Tahoma"/>
                                <w:sz w:val="22"/>
                              </w:rPr>
                            </w:pPr>
                            <w:r w:rsidRPr="00BC675D">
                              <w:rPr>
                                <w:rStyle w:val="Strong"/>
                                <w:rFonts w:ascii="Calibri" w:hAnsi="Calibri" w:cs="Tahoma"/>
                                <w:b w:val="0"/>
                                <w:bCs/>
                                <w:color w:val="000000" w:themeColor="text1"/>
                                <w:sz w:val="22"/>
                              </w:rPr>
                              <w:t>For online consultations please click the link below. If you do not hear from us within 48 hours please call the surgery.</w:t>
                            </w:r>
                          </w:p>
                        </w:tc>
                      </w:tr>
                      <w:tr w:rsidR="0034116D" w:rsidRPr="0034116D" w14:paraId="0DB7E490" w14:textId="77777777" w:rsidTr="00CD042A">
                        <w:trPr>
                          <w:tblCellSpacing w:w="15" w:type="dxa"/>
                        </w:trPr>
                        <w:tc>
                          <w:tcPr>
                            <w:tcW w:w="4626" w:type="dxa"/>
                            <w:hideMark/>
                          </w:tcPr>
                          <w:p w14:paraId="0B1CFE5D" w14:textId="77777777" w:rsidR="0034116D" w:rsidRPr="0034116D" w:rsidRDefault="0034116D" w:rsidP="00CD042A">
                            <w:pPr>
                              <w:pStyle w:val="Heading3"/>
                              <w:suppressOverlap/>
                              <w:jc w:val="center"/>
                              <w:rPr>
                                <w:rFonts w:ascii="Calibri" w:hAnsi="Calibri" w:cs="Tahoma"/>
                                <w:szCs w:val="23"/>
                              </w:rPr>
                            </w:pPr>
                            <w:r w:rsidRPr="0034116D">
                              <w:rPr>
                                <w:rFonts w:ascii="Calibri" w:hAnsi="Calibri" w:cs="Tahoma"/>
                                <w:noProof/>
                                <w:szCs w:val="23"/>
                                <w:lang w:val="en-GB" w:eastAsia="en-GB"/>
                              </w:rPr>
                              <w:drawing>
                                <wp:inline distT="0" distB="0" distL="0" distR="0" wp14:anchorId="5ABC1081" wp14:editId="7BD21DCB">
                                  <wp:extent cx="2026920" cy="982980"/>
                                  <wp:effectExtent l="0" t="0" r="0" b="7620"/>
                                  <wp:docPr id="11" name="Picture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6920" cy="982980"/>
                                          </a:xfrm>
                                          <a:prstGeom prst="rect">
                                            <a:avLst/>
                                          </a:prstGeom>
                                          <a:noFill/>
                                          <a:ln>
                                            <a:noFill/>
                                          </a:ln>
                                        </pic:spPr>
                                      </pic:pic>
                                    </a:graphicData>
                                  </a:graphic>
                                </wp:inline>
                              </w:drawing>
                            </w:r>
                          </w:p>
                        </w:tc>
                        <w:tc>
                          <w:tcPr>
                            <w:tcW w:w="0" w:type="auto"/>
                            <w:hideMark/>
                          </w:tcPr>
                          <w:p w14:paraId="7256F9BE" w14:textId="77777777" w:rsidR="0034116D" w:rsidRPr="0034116D" w:rsidRDefault="00BC675D" w:rsidP="00CD042A">
                            <w:pPr>
                              <w:pStyle w:val="NormalWeb"/>
                              <w:spacing w:line="336" w:lineRule="auto"/>
                              <w:suppressOverlap/>
                              <w:jc w:val="center"/>
                              <w:rPr>
                                <w:rFonts w:ascii="Calibri" w:hAnsi="Calibri" w:cs="Tahoma"/>
                                <w:color w:val="666666"/>
                                <w:sz w:val="20"/>
                                <w:szCs w:val="20"/>
                              </w:rPr>
                            </w:pPr>
                            <w:hyperlink r:id="rId17" w:tgtFrame="_blank" w:history="1">
                              <w:r w:rsidR="0034116D" w:rsidRPr="0034116D">
                                <w:rPr>
                                  <w:rFonts w:ascii="Calibri" w:hAnsi="Calibri" w:cs="Tahoma"/>
                                  <w:b/>
                                  <w:bCs/>
                                  <w:color w:val="D82D01"/>
                                  <w:sz w:val="20"/>
                                  <w:szCs w:val="20"/>
                                  <w:u w:val="single"/>
                                </w:rPr>
                                <w:t> </w:t>
                              </w:r>
                            </w:hyperlink>
                            <w:r w:rsidR="0034116D" w:rsidRPr="0034116D">
                              <w:rPr>
                                <w:rFonts w:ascii="Calibri" w:hAnsi="Calibri" w:cs="Tahoma"/>
                                <w:b/>
                                <w:bCs/>
                                <w:noProof/>
                                <w:color w:val="D82D01"/>
                                <w:sz w:val="20"/>
                                <w:szCs w:val="20"/>
                              </w:rPr>
                              <w:drawing>
                                <wp:inline distT="0" distB="0" distL="0" distR="0" wp14:anchorId="46CDFB64" wp14:editId="673214E6">
                                  <wp:extent cx="3040380" cy="1043940"/>
                                  <wp:effectExtent l="0" t="0" r="7620" b="3810"/>
                                  <wp:docPr id="12" name="Picture 12" descr="bann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0380" cy="1043940"/>
                                          </a:xfrm>
                                          <a:prstGeom prst="rect">
                                            <a:avLst/>
                                          </a:prstGeom>
                                          <a:noFill/>
                                          <a:ln>
                                            <a:noFill/>
                                          </a:ln>
                                        </pic:spPr>
                                      </pic:pic>
                                    </a:graphicData>
                                  </a:graphic>
                                </wp:inline>
                              </w:drawing>
                            </w:r>
                          </w:p>
                        </w:tc>
                      </w:tr>
                    </w:tbl>
                    <w:p w14:paraId="62C82993" w14:textId="77777777" w:rsidR="0034116D" w:rsidRPr="0034116D" w:rsidRDefault="0034116D" w:rsidP="0034116D">
                      <w:pPr>
                        <w:pStyle w:val="NormalWeb"/>
                        <w:shd w:val="clear" w:color="auto" w:fill="FFFFFF"/>
                        <w:spacing w:line="336" w:lineRule="auto"/>
                        <w:rPr>
                          <w:rFonts w:ascii="Calibri" w:hAnsi="Calibri" w:cs="Tahoma"/>
                          <w:color w:val="666666"/>
                          <w:sz w:val="20"/>
                          <w:szCs w:val="20"/>
                          <w:lang w:val="en"/>
                        </w:rPr>
                      </w:pPr>
                      <w:r w:rsidRPr="00BC675D">
                        <w:rPr>
                          <w:rFonts w:ascii="Calibri" w:hAnsi="Calibri" w:cs="Tahoma"/>
                          <w:color w:val="000000" w:themeColor="text1"/>
                          <w:sz w:val="20"/>
                          <w:szCs w:val="20"/>
                          <w:lang w:val="en"/>
                        </w:rPr>
                        <w:t xml:space="preserve">We are confident that our website will provide clear and concise help and give our patients the information they require in an easy and convenient format. It has been designed with the patient’s needs at the forefront of everything, from checking </w:t>
                      </w:r>
                      <w:hyperlink r:id="rId18" w:history="1">
                        <w:r w:rsidRPr="00BC675D">
                          <w:rPr>
                            <w:rFonts w:ascii="Calibri" w:hAnsi="Calibri" w:cs="Tahoma"/>
                            <w:b/>
                            <w:bCs/>
                            <w:color w:val="C00000"/>
                            <w:sz w:val="20"/>
                            <w:szCs w:val="20"/>
                            <w:u w:val="single"/>
                            <w:lang w:val="en"/>
                          </w:rPr>
                          <w:t>surgery times</w:t>
                        </w:r>
                      </w:hyperlink>
                      <w:r w:rsidRPr="0034116D">
                        <w:rPr>
                          <w:rFonts w:ascii="Calibri" w:hAnsi="Calibri" w:cs="Tahoma"/>
                          <w:color w:val="666666"/>
                          <w:sz w:val="20"/>
                          <w:szCs w:val="20"/>
                          <w:lang w:val="en"/>
                        </w:rPr>
                        <w:t xml:space="preserve"> </w:t>
                      </w:r>
                      <w:r w:rsidRPr="00BC675D">
                        <w:rPr>
                          <w:rFonts w:ascii="Calibri" w:hAnsi="Calibri" w:cs="Tahoma"/>
                          <w:color w:val="000000" w:themeColor="text1"/>
                          <w:sz w:val="20"/>
                          <w:szCs w:val="20"/>
                          <w:lang w:val="en"/>
                        </w:rPr>
                        <w:t>to letting us know</w:t>
                      </w:r>
                      <w:r w:rsidRPr="00BC675D">
                        <w:rPr>
                          <w:rFonts w:ascii="Calibri" w:hAnsi="Calibri" w:cs="Tahoma"/>
                          <w:color w:val="C00000"/>
                          <w:sz w:val="20"/>
                          <w:szCs w:val="20"/>
                          <w:lang w:val="en"/>
                        </w:rPr>
                        <w:t xml:space="preserve"> </w:t>
                      </w:r>
                      <w:hyperlink r:id="rId19" w:history="1">
                        <w:r w:rsidRPr="00BC675D">
                          <w:rPr>
                            <w:rFonts w:ascii="Calibri" w:hAnsi="Calibri" w:cs="Tahoma"/>
                            <w:b/>
                            <w:bCs/>
                            <w:color w:val="C00000"/>
                            <w:sz w:val="20"/>
                            <w:szCs w:val="20"/>
                            <w:u w:val="single"/>
                            <w:lang w:val="en"/>
                          </w:rPr>
                          <w:t>what you think of us.</w:t>
                        </w:r>
                      </w:hyperlink>
                    </w:p>
                    <w:p w14:paraId="33EFCE42" w14:textId="77777777" w:rsidR="0034116D" w:rsidRDefault="0034116D"/>
                  </w:txbxContent>
                </v:textbox>
              </v:shape>
            </w:pict>
          </mc:Fallback>
        </mc:AlternateContent>
      </w:r>
    </w:p>
    <w:p w14:paraId="073FA63E"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2FD95C2F"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40B251BD"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13F69143"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752F6365"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36051267"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7B9FC4DE"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3B50757B"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18B7BAD7"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5B8784B3"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78FAA283"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4239737A"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310FDAC6"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4848B466"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283D780F"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5933AA78"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2E1FA153"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0E7CBDEE"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628EFF98"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22F04389"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p w14:paraId="765BA606" w14:textId="77777777" w:rsidR="0034116D" w:rsidRDefault="0034116D" w:rsidP="0034116D">
      <w:pPr>
        <w:shd w:val="clear" w:color="auto" w:fill="FFFFFF"/>
        <w:spacing w:after="0" w:line="336" w:lineRule="auto"/>
        <w:ind w:left="720"/>
        <w:rPr>
          <w:rFonts w:ascii="Calibri" w:hAnsi="Calibri" w:cs="Tahoma"/>
          <w:color w:val="212121"/>
          <w:sz w:val="18"/>
          <w:szCs w:val="20"/>
          <w:lang w:val="en"/>
        </w:rPr>
      </w:pPr>
    </w:p>
    <w:sectPr w:rsidR="0034116D" w:rsidSect="003E63AE">
      <w:type w:val="continuous"/>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D7E48"/>
    <w:multiLevelType w:val="multilevel"/>
    <w:tmpl w:val="C67E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84EFA"/>
    <w:multiLevelType w:val="hybridMultilevel"/>
    <w:tmpl w:val="528AE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1BA61A0"/>
    <w:multiLevelType w:val="multilevel"/>
    <w:tmpl w:val="1070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312DE"/>
    <w:multiLevelType w:val="multilevel"/>
    <w:tmpl w:val="EA5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E51BDC"/>
    <w:multiLevelType w:val="hybridMultilevel"/>
    <w:tmpl w:val="FCC6F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1F5AB7"/>
    <w:multiLevelType w:val="hybridMultilevel"/>
    <w:tmpl w:val="66D42A4E"/>
    <w:lvl w:ilvl="0" w:tplc="52F01614">
      <w:start w:val="4"/>
      <w:numFmt w:val="bullet"/>
      <w:lvlText w:val="-"/>
      <w:lvlJc w:val="left"/>
      <w:pPr>
        <w:ind w:left="720" w:hanging="360"/>
      </w:pPr>
      <w:rPr>
        <w:rFonts w:ascii="Calibri" w:eastAsiaTheme="minorEastAsia" w:hAnsi="Calibri" w:cs="Arial" w:hint="default"/>
        <w:color w:val="66666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3465E"/>
    <w:multiLevelType w:val="multilevel"/>
    <w:tmpl w:val="C67E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0A22E7"/>
    <w:multiLevelType w:val="hybridMultilevel"/>
    <w:tmpl w:val="8184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4E6BD7"/>
    <w:multiLevelType w:val="multilevel"/>
    <w:tmpl w:val="BBFC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4"/>
  </w:num>
  <w:num w:numId="5">
    <w:abstractNumId w:val="3"/>
  </w:num>
  <w:num w:numId="6">
    <w:abstractNumId w:val="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21D"/>
    <w:rsid w:val="00280FD1"/>
    <w:rsid w:val="0034116D"/>
    <w:rsid w:val="003429DA"/>
    <w:rsid w:val="003E63AE"/>
    <w:rsid w:val="0057031D"/>
    <w:rsid w:val="0057285E"/>
    <w:rsid w:val="006C7E48"/>
    <w:rsid w:val="00742313"/>
    <w:rsid w:val="007F321D"/>
    <w:rsid w:val="008A0DBF"/>
    <w:rsid w:val="008B6769"/>
    <w:rsid w:val="008C178E"/>
    <w:rsid w:val="008F45ED"/>
    <w:rsid w:val="00A03A25"/>
    <w:rsid w:val="00B63A26"/>
    <w:rsid w:val="00BC675D"/>
    <w:rsid w:val="00CC1A84"/>
    <w:rsid w:val="00D03E5B"/>
    <w:rsid w:val="00D11390"/>
    <w:rsid w:val="00DA2AE9"/>
    <w:rsid w:val="00DB01AE"/>
    <w:rsid w:val="00DD3B1A"/>
    <w:rsid w:val="00E20567"/>
    <w:rsid w:val="00E63CF2"/>
    <w:rsid w:val="00EC45CD"/>
    <w:rsid w:val="00F73659"/>
    <w:rsid w:val="00FE64A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37AC"/>
  <w15:docId w15:val="{40A33208-6E55-43D2-A92F-1D1CE224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E205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20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748">
      <w:bodyDiv w:val="1"/>
      <w:marLeft w:val="0"/>
      <w:marRight w:val="0"/>
      <w:marTop w:val="0"/>
      <w:marBottom w:val="0"/>
      <w:divBdr>
        <w:top w:val="none" w:sz="0" w:space="0" w:color="auto"/>
        <w:left w:val="none" w:sz="0" w:space="0" w:color="auto"/>
        <w:bottom w:val="none" w:sz="0" w:space="0" w:color="auto"/>
        <w:right w:val="none" w:sz="0" w:space="0" w:color="auto"/>
      </w:divBdr>
    </w:div>
    <w:div w:id="340132409">
      <w:bodyDiv w:val="1"/>
      <w:marLeft w:val="0"/>
      <w:marRight w:val="0"/>
      <w:marTop w:val="0"/>
      <w:marBottom w:val="0"/>
      <w:divBdr>
        <w:top w:val="none" w:sz="0" w:space="0" w:color="auto"/>
        <w:left w:val="none" w:sz="0" w:space="0" w:color="auto"/>
        <w:bottom w:val="none" w:sz="0" w:space="0" w:color="auto"/>
        <w:right w:val="none" w:sz="0" w:space="0" w:color="auto"/>
      </w:divBdr>
    </w:div>
    <w:div w:id="617446249">
      <w:bodyDiv w:val="1"/>
      <w:marLeft w:val="0"/>
      <w:marRight w:val="0"/>
      <w:marTop w:val="0"/>
      <w:marBottom w:val="0"/>
      <w:divBdr>
        <w:top w:val="none" w:sz="0" w:space="0" w:color="auto"/>
        <w:left w:val="none" w:sz="0" w:space="0" w:color="auto"/>
        <w:bottom w:val="none" w:sz="0" w:space="0" w:color="auto"/>
        <w:right w:val="none" w:sz="0" w:space="0" w:color="auto"/>
      </w:divBdr>
    </w:div>
    <w:div w:id="1043362514">
      <w:bodyDiv w:val="1"/>
      <w:marLeft w:val="0"/>
      <w:marRight w:val="0"/>
      <w:marTop w:val="0"/>
      <w:marBottom w:val="0"/>
      <w:divBdr>
        <w:top w:val="none" w:sz="0" w:space="0" w:color="auto"/>
        <w:left w:val="none" w:sz="0" w:space="0" w:color="auto"/>
        <w:bottom w:val="none" w:sz="0" w:space="0" w:color="auto"/>
        <w:right w:val="none" w:sz="0" w:space="0" w:color="auto"/>
      </w:divBdr>
      <w:divsChild>
        <w:div w:id="1088038619">
          <w:marLeft w:val="0"/>
          <w:marRight w:val="0"/>
          <w:marTop w:val="100"/>
          <w:marBottom w:val="100"/>
          <w:divBdr>
            <w:top w:val="single" w:sz="6" w:space="0" w:color="D0D0FF"/>
            <w:left w:val="single" w:sz="6" w:space="0" w:color="D0D0FF"/>
            <w:bottom w:val="single" w:sz="6" w:space="0" w:color="D0D0FF"/>
            <w:right w:val="single" w:sz="6" w:space="0" w:color="D0D0FF"/>
          </w:divBdr>
          <w:divsChild>
            <w:div w:id="1134758477">
              <w:marLeft w:val="0"/>
              <w:marRight w:val="0"/>
              <w:marTop w:val="0"/>
              <w:marBottom w:val="0"/>
              <w:divBdr>
                <w:top w:val="none" w:sz="0" w:space="0" w:color="auto"/>
                <w:left w:val="none" w:sz="0" w:space="0" w:color="auto"/>
                <w:bottom w:val="none" w:sz="0" w:space="0" w:color="auto"/>
                <w:right w:val="none" w:sz="0" w:space="0" w:color="auto"/>
              </w:divBdr>
              <w:divsChild>
                <w:div w:id="914703250">
                  <w:marLeft w:val="0"/>
                  <w:marRight w:val="75"/>
                  <w:marTop w:val="300"/>
                  <w:marBottom w:val="0"/>
                  <w:divBdr>
                    <w:top w:val="none" w:sz="0" w:space="0" w:color="auto"/>
                    <w:left w:val="none" w:sz="0" w:space="0" w:color="auto"/>
                    <w:bottom w:val="none" w:sz="0" w:space="0" w:color="auto"/>
                    <w:right w:val="none" w:sz="0" w:space="0" w:color="auto"/>
                  </w:divBdr>
                  <w:divsChild>
                    <w:div w:id="509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07940">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97325074">
      <w:bodyDiv w:val="1"/>
      <w:marLeft w:val="0"/>
      <w:marRight w:val="0"/>
      <w:marTop w:val="0"/>
      <w:marBottom w:val="0"/>
      <w:divBdr>
        <w:top w:val="none" w:sz="0" w:space="0" w:color="auto"/>
        <w:left w:val="none" w:sz="0" w:space="0" w:color="auto"/>
        <w:bottom w:val="none" w:sz="0" w:space="0" w:color="auto"/>
        <w:right w:val="none" w:sz="0" w:space="0" w:color="auto"/>
      </w:divBdr>
      <w:divsChild>
        <w:div w:id="1127354832">
          <w:marLeft w:val="0"/>
          <w:marRight w:val="0"/>
          <w:marTop w:val="100"/>
          <w:marBottom w:val="100"/>
          <w:divBdr>
            <w:top w:val="single" w:sz="6" w:space="0" w:color="D0D0FF"/>
            <w:left w:val="single" w:sz="6" w:space="0" w:color="D0D0FF"/>
            <w:bottom w:val="single" w:sz="6" w:space="0" w:color="D0D0FF"/>
            <w:right w:val="single" w:sz="6" w:space="0" w:color="D0D0FF"/>
          </w:divBdr>
          <w:divsChild>
            <w:div w:id="1633056037">
              <w:marLeft w:val="0"/>
              <w:marRight w:val="0"/>
              <w:marTop w:val="0"/>
              <w:marBottom w:val="0"/>
              <w:divBdr>
                <w:top w:val="none" w:sz="0" w:space="0" w:color="auto"/>
                <w:left w:val="none" w:sz="0" w:space="0" w:color="auto"/>
                <w:bottom w:val="none" w:sz="0" w:space="0" w:color="auto"/>
                <w:right w:val="none" w:sz="0" w:space="0" w:color="auto"/>
              </w:divBdr>
              <w:divsChild>
                <w:div w:id="239826151">
                  <w:marLeft w:val="0"/>
                  <w:marRight w:val="75"/>
                  <w:marTop w:val="300"/>
                  <w:marBottom w:val="0"/>
                  <w:divBdr>
                    <w:top w:val="none" w:sz="0" w:space="0" w:color="auto"/>
                    <w:left w:val="none" w:sz="0" w:space="0" w:color="auto"/>
                    <w:bottom w:val="none" w:sz="0" w:space="0" w:color="auto"/>
                    <w:right w:val="none" w:sz="0" w:space="0" w:color="auto"/>
                  </w:divBdr>
                  <w:divsChild>
                    <w:div w:id="209535671">
                      <w:marLeft w:val="0"/>
                      <w:marRight w:val="0"/>
                      <w:marTop w:val="0"/>
                      <w:marBottom w:val="75"/>
                      <w:divBdr>
                        <w:top w:val="none" w:sz="0" w:space="0" w:color="auto"/>
                        <w:left w:val="none" w:sz="0" w:space="0" w:color="auto"/>
                        <w:bottom w:val="none" w:sz="0" w:space="0" w:color="auto"/>
                        <w:right w:val="none" w:sz="0" w:space="0" w:color="auto"/>
                      </w:divBdr>
                      <w:divsChild>
                        <w:div w:id="11610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77662">
      <w:bodyDiv w:val="1"/>
      <w:marLeft w:val="0"/>
      <w:marRight w:val="0"/>
      <w:marTop w:val="0"/>
      <w:marBottom w:val="0"/>
      <w:divBdr>
        <w:top w:val="none" w:sz="0" w:space="0" w:color="auto"/>
        <w:left w:val="none" w:sz="0" w:space="0" w:color="auto"/>
        <w:bottom w:val="none" w:sz="0" w:space="0" w:color="auto"/>
        <w:right w:val="none" w:sz="0" w:space="0" w:color="auto"/>
      </w:divBdr>
      <w:divsChild>
        <w:div w:id="1256549046">
          <w:marLeft w:val="0"/>
          <w:marRight w:val="0"/>
          <w:marTop w:val="100"/>
          <w:marBottom w:val="100"/>
          <w:divBdr>
            <w:top w:val="single" w:sz="6" w:space="0" w:color="D0D0FF"/>
            <w:left w:val="single" w:sz="6" w:space="0" w:color="D0D0FF"/>
            <w:bottom w:val="single" w:sz="6" w:space="0" w:color="D0D0FF"/>
            <w:right w:val="single" w:sz="6" w:space="0" w:color="D0D0FF"/>
          </w:divBdr>
          <w:divsChild>
            <w:div w:id="1235434809">
              <w:marLeft w:val="0"/>
              <w:marRight w:val="0"/>
              <w:marTop w:val="0"/>
              <w:marBottom w:val="0"/>
              <w:divBdr>
                <w:top w:val="none" w:sz="0" w:space="0" w:color="auto"/>
                <w:left w:val="none" w:sz="0" w:space="0" w:color="auto"/>
                <w:bottom w:val="none" w:sz="0" w:space="0" w:color="auto"/>
                <w:right w:val="none" w:sz="0" w:space="0" w:color="auto"/>
              </w:divBdr>
              <w:divsChild>
                <w:div w:id="1481337792">
                  <w:marLeft w:val="0"/>
                  <w:marRight w:val="75"/>
                  <w:marTop w:val="300"/>
                  <w:marBottom w:val="0"/>
                  <w:divBdr>
                    <w:top w:val="none" w:sz="0" w:space="0" w:color="auto"/>
                    <w:left w:val="none" w:sz="0" w:space="0" w:color="auto"/>
                    <w:bottom w:val="none" w:sz="0" w:space="0" w:color="auto"/>
                    <w:right w:val="none" w:sz="0" w:space="0" w:color="auto"/>
                  </w:divBdr>
                  <w:divsChild>
                    <w:div w:id="173034003">
                      <w:marLeft w:val="0"/>
                      <w:marRight w:val="0"/>
                      <w:marTop w:val="0"/>
                      <w:marBottom w:val="75"/>
                      <w:divBdr>
                        <w:top w:val="none" w:sz="0" w:space="0" w:color="auto"/>
                        <w:left w:val="none" w:sz="0" w:space="0" w:color="auto"/>
                        <w:bottom w:val="none" w:sz="0" w:space="0" w:color="auto"/>
                        <w:right w:val="none" w:sz="0" w:space="0" w:color="auto"/>
                      </w:divBdr>
                      <w:divsChild>
                        <w:div w:id="556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G.Beechwood@nhs.net" TargetMode="External"/><Relationship Id="rId13" Type="http://schemas.openxmlformats.org/officeDocument/2006/relationships/image" Target="media/image3.png"/><Relationship Id="rId18" Type="http://schemas.openxmlformats.org/officeDocument/2006/relationships/hyperlink" Target="http://www.beechwood-surgery.co.uk/opening-times.aspx?p=F810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PPG.Beechwood@nhs.net" TargetMode="External"/><Relationship Id="rId12" Type="http://schemas.openxmlformats.org/officeDocument/2006/relationships/hyperlink" Target="https://beechwoodsurgery.webgp.com/" TargetMode="External"/><Relationship Id="rId17" Type="http://schemas.openxmlformats.org/officeDocument/2006/relationships/hyperlink" Target="https://beechwoodsurgery.webgp.com/" TargetMode="External"/><Relationship Id="rId2" Type="http://schemas.openxmlformats.org/officeDocument/2006/relationships/numbering" Target="numbering.xml"/><Relationship Id="rId16" Type="http://schemas.openxmlformats.org/officeDocument/2006/relationships/hyperlink" Target="http://www.beechwood-surger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beechwood-surgery.co.uk/contact1.aspx?p=F81023" TargetMode="External"/><Relationship Id="rId10" Type="http://schemas.openxmlformats.org/officeDocument/2006/relationships/hyperlink" Target="http://www.beechwood-surgery.co.uk" TargetMode="External"/><Relationship Id="rId19" Type="http://schemas.openxmlformats.org/officeDocument/2006/relationships/hyperlink" Target="http://www.beechwood-surgery.co.uk/contact1.aspx?p=F81023" TargetMode="External"/><Relationship Id="rId4" Type="http://schemas.openxmlformats.org/officeDocument/2006/relationships/settings" Target="settings.xml"/><Relationship Id="rId9" Type="http://schemas.openxmlformats.org/officeDocument/2006/relationships/hyperlink" Target="mailto:basildonbrentwood.carenavigation@nhs.net" TargetMode="External"/><Relationship Id="rId14" Type="http://schemas.openxmlformats.org/officeDocument/2006/relationships/hyperlink" Target="http://www.beechwood-surgery.co.uk/opening-times.aspx?p=F810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DA97D94-F2FF-45E9-9D69-25574BD4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123</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BEECHWOOD SURGERY N</vt:lpstr>
    </vt:vector>
  </TitlesOfParts>
  <Company>Quarterly Publication:        March 2018</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BEECHWOOD SURGERY N</dc:title>
  <dc:creator>GP F81023 - Beechwood Surgery</dc:creator>
  <cp:lastModifiedBy>Amy Griffiths</cp:lastModifiedBy>
  <cp:revision>11</cp:revision>
  <cp:lastPrinted>2018-03-08T09:27:00Z</cp:lastPrinted>
  <dcterms:created xsi:type="dcterms:W3CDTF">2018-01-29T12:24:00Z</dcterms:created>
  <dcterms:modified xsi:type="dcterms:W3CDTF">2020-10-28T10:46:00Z</dcterms:modified>
</cp:coreProperties>
</file>